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E21EB" w14:textId="4E263D5A" w:rsidR="00A8682B" w:rsidRPr="005715BA" w:rsidRDefault="00A8682B" w:rsidP="002F0E3B">
      <w:pPr>
        <w:pStyle w:val="Title"/>
        <w:spacing w:after="360"/>
        <w:rPr>
          <w:rFonts w:ascii="Avenir Heavy" w:hAnsi="Avenir Heavy" w:cs="Arial"/>
          <w:b w:val="0"/>
          <w:bCs w:val="0"/>
          <w:color w:val="262626" w:themeColor="text1" w:themeTint="D9"/>
          <w:szCs w:val="28"/>
        </w:rPr>
      </w:pPr>
      <w:r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CB9886" wp14:editId="5013631B">
                <wp:simplePos x="0" y="0"/>
                <wp:positionH relativeFrom="column">
                  <wp:posOffset>28575</wp:posOffset>
                </wp:positionH>
                <wp:positionV relativeFrom="paragraph">
                  <wp:posOffset>236423</wp:posOffset>
                </wp:positionV>
                <wp:extent cx="5865495" cy="0"/>
                <wp:effectExtent l="0" t="0" r="14605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38E845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8.6pt" to="464.1pt,1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 w:rsidR="005715BA"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25DD43" wp14:editId="7DEB89D3">
                <wp:simplePos x="0" y="0"/>
                <wp:positionH relativeFrom="column">
                  <wp:posOffset>-67945</wp:posOffset>
                </wp:positionH>
                <wp:positionV relativeFrom="paragraph">
                  <wp:posOffset>-306502</wp:posOffset>
                </wp:positionV>
                <wp:extent cx="5214026" cy="515566"/>
                <wp:effectExtent l="0" t="0" r="571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4026" cy="515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45F1FF8E" w14:textId="5F7C8261" w:rsidR="00F102F0" w:rsidRPr="002D35B2" w:rsidRDefault="00F102F0" w:rsidP="00F102F0">
                            <w:pPr>
                              <w:rPr>
                                <w:rFonts w:ascii="Aptos SemiBold" w:hAnsi="Aptos SemiBold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2D35B2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>JMP</w:t>
                            </w:r>
                            <w:r w:rsidRPr="002D35B2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2D35B2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B3FD4" w:rsidRPr="002D35B2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>ENHANCED DATA</w:t>
                            </w:r>
                            <w:r w:rsidR="00E25F67" w:rsidRPr="002D35B2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B3FD4" w:rsidRPr="002D35B2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>SET</w:t>
                            </w:r>
                          </w:p>
                          <w:p w14:paraId="1582F8E5" w14:textId="445D2F72" w:rsidR="005715BA" w:rsidRPr="005715BA" w:rsidRDefault="005715BA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5DD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35pt;margin-top:-24.15pt;width:410.55pt;height:4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" fillcolor="white [3201]" stroked="f" strokeweight=".25pt">
                <v:textbox>
                  <w:txbxContent>
                    <w:p w14:paraId="45F1FF8E" w14:textId="5F7C8261" w:rsidR="00F102F0" w:rsidRPr="002D35B2" w:rsidRDefault="00F102F0" w:rsidP="00F102F0">
                      <w:pPr>
                        <w:rPr>
                          <w:rFonts w:ascii="Aptos SemiBold" w:hAnsi="Aptos SemiBold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</w:pPr>
                      <w:r w:rsidRPr="002D35B2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>JMP</w:t>
                      </w:r>
                      <w:r w:rsidRPr="002D35B2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2D35B2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FB3FD4" w:rsidRPr="002D35B2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>ENHANCED DATA</w:t>
                      </w:r>
                      <w:r w:rsidR="00E25F67" w:rsidRPr="002D35B2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FB3FD4" w:rsidRPr="002D35B2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>SET</w:t>
                      </w:r>
                    </w:p>
                    <w:p w14:paraId="1582F8E5" w14:textId="445D2F72" w:rsidR="005715BA" w:rsidRPr="005715BA" w:rsidRDefault="005715BA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0C42D0" w14:textId="531A846D" w:rsidR="00FD2D8D" w:rsidRPr="002D35B2" w:rsidRDefault="006F41D0" w:rsidP="00FD2D8D">
      <w:pPr>
        <w:pStyle w:val="Title"/>
        <w:spacing w:after="360"/>
        <w:rPr>
          <w:rFonts w:ascii="Aptos SemiBold" w:hAnsi="Aptos SemiBold" w:cs="Calibri"/>
          <w:color w:val="262626" w:themeColor="text1" w:themeTint="D9"/>
          <w:szCs w:val="28"/>
        </w:rPr>
      </w:pPr>
      <w:bookmarkStart w:id="0" w:name="OLE_LINK6"/>
      <w:r w:rsidRPr="002D35B2">
        <w:rPr>
          <w:rFonts w:ascii="Aptos SemiBold" w:hAnsi="Aptos SemiBold" w:cs="Calibri"/>
          <w:color w:val="262626" w:themeColor="text1" w:themeTint="D9"/>
          <w:szCs w:val="28"/>
        </w:rPr>
        <w:t xml:space="preserve">SEMICONDUCTOR </w:t>
      </w:r>
      <w:r w:rsidR="00BE34FB" w:rsidRPr="002D35B2">
        <w:rPr>
          <w:rFonts w:ascii="Aptos SemiBold" w:hAnsi="Aptos SemiBold" w:cs="Calibri"/>
          <w:color w:val="262626" w:themeColor="text1" w:themeTint="D9"/>
          <w:szCs w:val="28"/>
        </w:rPr>
        <w:t xml:space="preserve">WAFER </w:t>
      </w:r>
      <w:r w:rsidR="008F4E6C" w:rsidRPr="002D35B2">
        <w:rPr>
          <w:rFonts w:ascii="Aptos SemiBold" w:hAnsi="Aptos SemiBold" w:cs="Calibri"/>
          <w:color w:val="262626" w:themeColor="text1" w:themeTint="D9"/>
          <w:szCs w:val="28"/>
        </w:rPr>
        <w:t>OXIDATION PROCESS</w:t>
      </w:r>
    </w:p>
    <w:p w14:paraId="73E215C0" w14:textId="31EE9DFD" w:rsidR="00FD2D8D" w:rsidRPr="002D35B2" w:rsidRDefault="00FD2D8D" w:rsidP="005C4A6E">
      <w:pPr>
        <w:pStyle w:val="Title"/>
        <w:spacing w:after="120"/>
        <w:rPr>
          <w:rFonts w:ascii="Aptos SemiBold" w:hAnsi="Aptos SemiBold" w:cs="Calibri"/>
          <w:color w:val="262626" w:themeColor="text1" w:themeTint="D9"/>
          <w:sz w:val="22"/>
          <w:szCs w:val="22"/>
        </w:rPr>
      </w:pPr>
      <w:bookmarkStart w:id="1" w:name="OLE_LINK31"/>
      <w:bookmarkStart w:id="2" w:name="OLE_LINK32"/>
      <w:bookmarkEnd w:id="0"/>
      <w:r w:rsidRPr="002D35B2">
        <w:rPr>
          <w:rFonts w:ascii="Aptos SemiBold" w:hAnsi="Aptos SemiBold" w:cs="Calibri"/>
          <w:color w:val="262626" w:themeColor="text1" w:themeTint="D9"/>
          <w:sz w:val="22"/>
          <w:szCs w:val="22"/>
        </w:rPr>
        <w:t>RELEVANT JMP PLATFORMS AND STATISTICAL TECHNIQUES</w:t>
      </w:r>
    </w:p>
    <w:p w14:paraId="76FAC7E7" w14:textId="148F64F5" w:rsidR="0013690D" w:rsidRDefault="00184E3C" w:rsidP="00964790">
      <w:pPr>
        <w:autoSpaceDE w:val="0"/>
        <w:autoSpaceDN w:val="0"/>
        <w:adjustRightInd w:val="0"/>
        <w:spacing w:before="0" w:after="40"/>
        <w:ind w:left="1886" w:hanging="1886"/>
        <w:rPr>
          <w:rFonts w:ascii="Aptos Light" w:hAnsi="Aptos Light" w:cs="Calibri"/>
          <w:color w:val="262626" w:themeColor="text1" w:themeTint="D9"/>
          <w:sz w:val="22"/>
          <w:szCs w:val="22"/>
        </w:rPr>
      </w:pPr>
      <w:bookmarkStart w:id="3" w:name="OLE_LINK5"/>
      <w:r w:rsidRPr="002D35B2">
        <w:rPr>
          <w:rFonts w:ascii="Aptos" w:hAnsi="Aptos" w:cs="Calibri"/>
          <w:color w:val="262626" w:themeColor="text1" w:themeTint="D9"/>
          <w:sz w:val="22"/>
          <w:szCs w:val="22"/>
        </w:rPr>
        <w:t xml:space="preserve">Graph </w:t>
      </w:r>
      <w:proofErr w:type="gramStart"/>
      <w:r w:rsidRPr="002D35B2">
        <w:rPr>
          <w:rFonts w:ascii="Aptos" w:hAnsi="Aptos" w:cs="Calibri"/>
          <w:color w:val="262626" w:themeColor="text1" w:themeTint="D9"/>
          <w:sz w:val="22"/>
          <w:szCs w:val="22"/>
        </w:rPr>
        <w:t>Builder :</w:t>
      </w:r>
      <w:proofErr w:type="gramEnd"/>
      <w:r w:rsidRPr="00E84BA3">
        <w:rPr>
          <w:rFonts w:ascii="Calibri" w:hAnsi="Calibri" w:cs="Calibri"/>
          <w:color w:val="262626" w:themeColor="text1" w:themeTint="D9"/>
          <w:sz w:val="22"/>
          <w:szCs w:val="22"/>
        </w:rPr>
        <w:tab/>
      </w:r>
      <w:bookmarkEnd w:id="3"/>
      <w:r w:rsidR="00DB0A2A" w:rsidRPr="002D35B2">
        <w:rPr>
          <w:rFonts w:ascii="Aptos Light" w:hAnsi="Aptos Light" w:cs="Calibri"/>
          <w:color w:val="262626" w:themeColor="text1" w:themeTint="D9"/>
          <w:sz w:val="22"/>
          <w:szCs w:val="22"/>
        </w:rPr>
        <w:t>Histogram, C</w:t>
      </w:r>
      <w:r w:rsidR="008F4E6C" w:rsidRPr="002D35B2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omparative </w:t>
      </w:r>
      <w:proofErr w:type="gramStart"/>
      <w:r w:rsidR="008F4E6C" w:rsidRPr="002D35B2">
        <w:rPr>
          <w:rFonts w:ascii="Aptos Light" w:hAnsi="Aptos Light" w:cs="Calibri"/>
          <w:color w:val="262626" w:themeColor="text1" w:themeTint="D9"/>
          <w:sz w:val="22"/>
          <w:szCs w:val="22"/>
        </w:rPr>
        <w:t>Boxplots ;</w:t>
      </w:r>
      <w:proofErr w:type="gramEnd"/>
      <w:r w:rsidR="008F4E6C" w:rsidRPr="002D35B2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Location Heat Map</w:t>
      </w:r>
    </w:p>
    <w:p w14:paraId="04090C71" w14:textId="4DC3C1DD" w:rsidR="00964790" w:rsidRDefault="00964790" w:rsidP="00964790">
      <w:pPr>
        <w:autoSpaceDE w:val="0"/>
        <w:autoSpaceDN w:val="0"/>
        <w:adjustRightInd w:val="0"/>
        <w:spacing w:before="0" w:after="40"/>
        <w:ind w:left="1886" w:hanging="1886"/>
        <w:rPr>
          <w:rFonts w:ascii="Aptos Light" w:hAnsi="Aptos Light" w:cs="Calibri"/>
          <w:color w:val="262626" w:themeColor="text1" w:themeTint="D9"/>
          <w:sz w:val="22"/>
          <w:szCs w:val="22"/>
        </w:rPr>
      </w:pPr>
      <w:r>
        <w:rPr>
          <w:rFonts w:ascii="Aptos" w:hAnsi="Aptos" w:cs="Calibri"/>
          <w:color w:val="262626" w:themeColor="text1" w:themeTint="D9"/>
          <w:sz w:val="22"/>
          <w:szCs w:val="22"/>
        </w:rPr>
        <w:t xml:space="preserve">Fit Y by </w:t>
      </w:r>
      <w:proofErr w:type="gramStart"/>
      <w:r>
        <w:rPr>
          <w:rFonts w:ascii="Aptos" w:hAnsi="Aptos" w:cs="Calibri"/>
          <w:color w:val="262626" w:themeColor="text1" w:themeTint="D9"/>
          <w:sz w:val="22"/>
          <w:szCs w:val="22"/>
        </w:rPr>
        <w:t>X</w:t>
      </w:r>
      <w:r w:rsidRPr="002D35B2">
        <w:rPr>
          <w:rFonts w:ascii="Aptos" w:hAnsi="Aptos" w:cs="Calibri"/>
          <w:color w:val="262626" w:themeColor="text1" w:themeTint="D9"/>
          <w:sz w:val="22"/>
          <w:szCs w:val="22"/>
        </w:rPr>
        <w:t xml:space="preserve"> :</w:t>
      </w:r>
      <w:proofErr w:type="gramEnd"/>
      <w:r w:rsidRPr="00E84BA3">
        <w:rPr>
          <w:rFonts w:ascii="Calibri" w:hAnsi="Calibri" w:cs="Calibri"/>
          <w:color w:val="262626" w:themeColor="text1" w:themeTint="D9"/>
          <w:sz w:val="22"/>
          <w:szCs w:val="22"/>
        </w:rPr>
        <w:tab/>
      </w:r>
      <w:r>
        <w:rPr>
          <w:rFonts w:ascii="Aptos Light" w:hAnsi="Aptos Light" w:cs="Calibri"/>
          <w:color w:val="262626" w:themeColor="text1" w:themeTint="D9"/>
          <w:sz w:val="22"/>
          <w:szCs w:val="22"/>
        </w:rPr>
        <w:t>One-way ANOVA, Multiple Comparisons</w:t>
      </w:r>
    </w:p>
    <w:p w14:paraId="30FC7D8A" w14:textId="684734CF" w:rsidR="00964790" w:rsidRPr="002D35B2" w:rsidRDefault="00964790" w:rsidP="00964790">
      <w:pPr>
        <w:autoSpaceDE w:val="0"/>
        <w:autoSpaceDN w:val="0"/>
        <w:adjustRightInd w:val="0"/>
        <w:spacing w:before="0" w:after="40"/>
        <w:ind w:left="1886" w:hanging="1886"/>
        <w:rPr>
          <w:rFonts w:ascii="Aptos Light" w:hAnsi="Aptos Light" w:cs="Calibri"/>
          <w:color w:val="262626" w:themeColor="text1" w:themeTint="D9"/>
          <w:sz w:val="22"/>
          <w:szCs w:val="22"/>
        </w:rPr>
      </w:pPr>
      <w:r>
        <w:rPr>
          <w:rFonts w:ascii="Aptos" w:hAnsi="Aptos" w:cs="Calibri"/>
          <w:color w:val="262626" w:themeColor="text1" w:themeTint="D9"/>
          <w:sz w:val="22"/>
          <w:szCs w:val="22"/>
        </w:rPr>
        <w:t xml:space="preserve">Fit </w:t>
      </w:r>
      <w:proofErr w:type="gramStart"/>
      <w:r>
        <w:rPr>
          <w:rFonts w:ascii="Aptos" w:hAnsi="Aptos" w:cs="Calibri"/>
          <w:color w:val="262626" w:themeColor="text1" w:themeTint="D9"/>
          <w:sz w:val="22"/>
          <w:szCs w:val="22"/>
        </w:rPr>
        <w:t>Model</w:t>
      </w:r>
      <w:r w:rsidRPr="002D35B2">
        <w:rPr>
          <w:rFonts w:ascii="Aptos" w:hAnsi="Aptos" w:cs="Calibri"/>
          <w:color w:val="262626" w:themeColor="text1" w:themeTint="D9"/>
          <w:sz w:val="22"/>
          <w:szCs w:val="22"/>
        </w:rPr>
        <w:t xml:space="preserve"> :</w:t>
      </w:r>
      <w:proofErr w:type="gramEnd"/>
      <w:r w:rsidRPr="00E84BA3">
        <w:rPr>
          <w:rFonts w:ascii="Calibri" w:hAnsi="Calibri" w:cs="Calibri"/>
          <w:color w:val="262626" w:themeColor="text1" w:themeTint="D9"/>
          <w:sz w:val="22"/>
          <w:szCs w:val="22"/>
        </w:rPr>
        <w:tab/>
      </w:r>
      <w:r>
        <w:rPr>
          <w:rFonts w:ascii="Aptos Light" w:hAnsi="Aptos Light" w:cs="Calibri"/>
          <w:color w:val="262626" w:themeColor="text1" w:themeTint="D9"/>
          <w:sz w:val="22"/>
          <w:szCs w:val="22"/>
        </w:rPr>
        <w:t>Two-way ANOVA, Multiple Comparisons</w:t>
      </w:r>
    </w:p>
    <w:bookmarkEnd w:id="1"/>
    <w:bookmarkEnd w:id="2"/>
    <w:p w14:paraId="393E62D3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ptos Light" w:hAnsi="Aptos Light" w:cs="Calibri"/>
          <w:color w:val="262626" w:themeColor="text1" w:themeTint="D9"/>
          <w:sz w:val="22"/>
          <w:szCs w:val="22"/>
        </w:rPr>
      </w:pPr>
    </w:p>
    <w:p w14:paraId="6D2F23A9" w14:textId="77777777" w:rsidR="00964790" w:rsidRPr="006C5343" w:rsidRDefault="00964790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96214F7" w14:textId="77777777" w:rsidR="00FD2D8D" w:rsidRPr="002D35B2" w:rsidRDefault="00FD2D8D" w:rsidP="00FD2D8D">
      <w:pPr>
        <w:pStyle w:val="Title"/>
        <w:spacing w:after="120"/>
        <w:rPr>
          <w:rFonts w:ascii="Aptos SemiBold" w:hAnsi="Aptos SemiBold" w:cs="Calibri"/>
          <w:color w:val="262626" w:themeColor="text1" w:themeTint="D9"/>
          <w:sz w:val="22"/>
          <w:szCs w:val="22"/>
        </w:rPr>
      </w:pPr>
      <w:bookmarkStart w:id="4" w:name="OLE_LINK33"/>
      <w:bookmarkStart w:id="5" w:name="OLE_LINK34"/>
      <w:r w:rsidRPr="002D35B2">
        <w:rPr>
          <w:rFonts w:ascii="Aptos SemiBold" w:hAnsi="Aptos SemiBold" w:cs="Calibri"/>
          <w:color w:val="262626" w:themeColor="text1" w:themeTint="D9"/>
          <w:sz w:val="22"/>
          <w:szCs w:val="22"/>
        </w:rPr>
        <w:t>PROBLEM STATEMENT</w:t>
      </w:r>
    </w:p>
    <w:bookmarkEnd w:id="4"/>
    <w:bookmarkEnd w:id="5"/>
    <w:p w14:paraId="3F3246A9" w14:textId="2F80A9AE" w:rsidR="00BE34FB" w:rsidRPr="002D35B2" w:rsidRDefault="002D28C4" w:rsidP="00BE34FB">
      <w:pPr>
        <w:autoSpaceDE w:val="0"/>
        <w:autoSpaceDN w:val="0"/>
        <w:adjustRightInd w:val="0"/>
        <w:spacing w:before="0" w:after="80"/>
        <w:rPr>
          <w:rFonts w:ascii="Aptos Light" w:hAnsi="Aptos Light" w:cs="Sarabun Light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750400" behindDoc="0" locked="0" layoutInCell="1" allowOverlap="1" wp14:anchorId="6BD325AF" wp14:editId="2655852B">
            <wp:simplePos x="0" y="0"/>
            <wp:positionH relativeFrom="column">
              <wp:posOffset>1118381</wp:posOffset>
            </wp:positionH>
            <wp:positionV relativeFrom="paragraph">
              <wp:posOffset>1210006</wp:posOffset>
            </wp:positionV>
            <wp:extent cx="3144129" cy="1742549"/>
            <wp:effectExtent l="0" t="0" r="5715" b="0"/>
            <wp:wrapNone/>
            <wp:docPr id="1189942024" name="Picture 4" descr="Diagram of a device with a coil and a wi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942024" name="Picture 4" descr="Diagram of a device with a coil and a wire&#10;&#10;Description automatically generated with medium confidence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9" t="3598" r="1823" b="4026"/>
                    <a:stretch/>
                  </pic:blipFill>
                  <pic:spPr bwMode="auto">
                    <a:xfrm>
                      <a:off x="0" y="0"/>
                      <a:ext cx="3148916" cy="1745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E6C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The manufacturing of semiconductor wafers involves a process that adds a thin layer of silicon dioxide to wafers. This is done through </w:t>
      </w:r>
      <w:r w:rsidR="009E48A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inserting</w:t>
      </w:r>
      <w:r w:rsidR="008F4E6C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</w:t>
      </w:r>
      <w:r w:rsidR="00DE1857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a set of </w:t>
      </w:r>
      <w:r w:rsidR="008F4E6C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wafers </w:t>
      </w:r>
      <w:r w:rsidR="009E48A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held in</w:t>
      </w:r>
      <w:r w:rsidR="00DE1857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a cartridge (boat) </w:t>
      </w:r>
      <w:r w:rsidR="008F4E6C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in</w:t>
      </w:r>
      <w:r w:rsidR="009E48A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to</w:t>
      </w:r>
      <w:r w:rsidR="008F4E6C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a thermal reactor (furnace)</w:t>
      </w:r>
      <w:r w:rsidR="00B33F03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</w:t>
      </w:r>
      <w:r w:rsidR="009E48A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and slow</w:t>
      </w:r>
      <w:r w:rsid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ly</w:t>
      </w:r>
      <w:r w:rsidR="009E48A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adding heat. Once a specified </w:t>
      </w:r>
      <w:r w:rsidR="00DE1857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temperature</w:t>
      </w:r>
      <w:r w:rsidR="009E48A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is achieved, a nitrogen</w:t>
      </w:r>
      <w:r w:rsidR="008F4E6C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oxygen gas</w:t>
      </w:r>
      <w:r w:rsidR="00DE1857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</w:t>
      </w:r>
      <w:r w:rsidR="009E48A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mixture </w:t>
      </w:r>
      <w:r w:rsidR="00DE1857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i</w:t>
      </w:r>
      <w:r w:rsidR="009E48A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s</w:t>
      </w:r>
      <w:r w:rsidR="00DE1857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added</w:t>
      </w:r>
      <w:r w:rsidR="008F4E6C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. This oxidizes the surface of the wafer growing a thin layer of silicon dioxide. Being able to </w:t>
      </w:r>
      <w:r w:rsidR="00DE1857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create </w:t>
      </w:r>
      <w:r w:rsidR="008F4E6C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a uniform </w:t>
      </w:r>
      <w:r w:rsidR="00832AB9">
        <w:rPr>
          <w:rFonts w:ascii="Aptos Light" w:hAnsi="Aptos Light" w:cs="Sarabun Light"/>
          <w:color w:val="262626" w:themeColor="text1" w:themeTint="D9"/>
          <w:sz w:val="22"/>
          <w:szCs w:val="22"/>
        </w:rPr>
        <w:t>thickness of this oxide layer</w:t>
      </w:r>
      <w:r w:rsidR="00DE1857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at a desired specification is critical in the fabrication of the final integrated circuits.</w:t>
      </w:r>
      <w:r w:rsidR="00BE34F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The specification for this </w:t>
      </w:r>
      <w:proofErr w:type="gramStart"/>
      <w:r w:rsid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particular </w:t>
      </w:r>
      <w:r w:rsidR="00BE34F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process</w:t>
      </w:r>
      <w:proofErr w:type="gramEnd"/>
      <w:r w:rsidR="00BE34F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is </w:t>
      </w:r>
      <w:r w:rsidR="00832AB9">
        <w:rPr>
          <w:rFonts w:ascii="Aptos Light" w:hAnsi="Aptos Light" w:cs="Sarabun Light"/>
          <w:color w:val="262626" w:themeColor="text1" w:themeTint="D9"/>
          <w:sz w:val="22"/>
          <w:szCs w:val="22"/>
        </w:rPr>
        <w:t>a thickness</w:t>
      </w:r>
      <w:r w:rsidR="00BE34F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of </w:t>
      </w:r>
      <w:bookmarkStart w:id="6" w:name="OLE_LINK19"/>
      <w:bookmarkStart w:id="7" w:name="OLE_LINK20"/>
      <w:r w:rsidR="00BE34F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90 +/- 8 angstroms</w:t>
      </w:r>
      <w:bookmarkEnd w:id="6"/>
      <w:bookmarkEnd w:id="7"/>
      <w:r w:rsidR="00BE34F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. </w:t>
      </w:r>
    </w:p>
    <w:p w14:paraId="06F2AC26" w14:textId="68CD8553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AB71672" w14:textId="7BE53C77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3102392" w14:textId="04B06943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0B06B09" w14:textId="6D14E1AD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3FEEB05" w14:textId="70D7047F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37FF21A" w14:textId="77777777" w:rsidR="002D28C4" w:rsidRDefault="002D28C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48CC158" w14:textId="697E2273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8398930" w14:textId="00E570E8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70EC0CB" w14:textId="318C044D" w:rsidR="00C06049" w:rsidRPr="002D35B2" w:rsidRDefault="00B33F03" w:rsidP="00B33F03">
      <w:pPr>
        <w:autoSpaceDE w:val="0"/>
        <w:autoSpaceDN w:val="0"/>
        <w:adjustRightInd w:val="0"/>
        <w:spacing w:before="0" w:after="80"/>
        <w:rPr>
          <w:rFonts w:ascii="Aptos Light" w:hAnsi="Aptos Light" w:cs="Sarabun Light"/>
          <w:color w:val="262626" w:themeColor="text1" w:themeTint="D9"/>
          <w:sz w:val="22"/>
          <w:szCs w:val="22"/>
        </w:rPr>
      </w:pP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Wafers coming from one particular production line </w:t>
      </w:r>
      <w:r w:rsidR="000C0ABC">
        <w:rPr>
          <w:rFonts w:ascii="Aptos Light" w:hAnsi="Aptos Light" w:cs="Sarabun Light"/>
          <w:color w:val="262626" w:themeColor="text1" w:themeTint="D9"/>
          <w:sz w:val="22"/>
          <w:szCs w:val="22"/>
        </w:rPr>
        <w:t>are</w:t>
      </w: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having quality issues further downstream in the manufacturing of the circuits. Quality engineers hypothesized that this was a result of non-uniformity in the </w:t>
      </w:r>
      <w:r w:rsidR="008C7F04">
        <w:rPr>
          <w:rFonts w:ascii="Aptos Light" w:hAnsi="Aptos Light" w:cs="Sarabun Light"/>
          <w:color w:val="262626" w:themeColor="text1" w:themeTint="D9"/>
          <w:sz w:val="22"/>
          <w:szCs w:val="22"/>
        </w:rPr>
        <w:t>t</w:t>
      </w:r>
      <w:r w:rsidR="00832AB9">
        <w:rPr>
          <w:rFonts w:ascii="Aptos Light" w:hAnsi="Aptos Light" w:cs="Sarabun Light"/>
          <w:color w:val="262626" w:themeColor="text1" w:themeTint="D9"/>
          <w:sz w:val="22"/>
          <w:szCs w:val="22"/>
        </w:rPr>
        <w:t>hickness</w:t>
      </w: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of the silicon dioxide layer.</w:t>
      </w:r>
    </w:p>
    <w:p w14:paraId="3575A42E" w14:textId="05CA2DFB" w:rsidR="00B33F03" w:rsidRPr="002D35B2" w:rsidRDefault="00B33F03" w:rsidP="00B33F03">
      <w:pPr>
        <w:autoSpaceDE w:val="0"/>
        <w:autoSpaceDN w:val="0"/>
        <w:adjustRightInd w:val="0"/>
        <w:spacing w:before="0" w:after="80"/>
        <w:rPr>
          <w:rFonts w:ascii="Aptos Light" w:hAnsi="Aptos Light" w:cs="Sarabun Light"/>
          <w:color w:val="262626" w:themeColor="text1" w:themeTint="D9"/>
          <w:sz w:val="22"/>
          <w:szCs w:val="22"/>
        </w:rPr>
      </w:pP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To evaluate this, a sampling plan was created where </w:t>
      </w:r>
      <w:r w:rsidR="008C7F04">
        <w:rPr>
          <w:rFonts w:ascii="Aptos Light" w:hAnsi="Aptos Light" w:cs="Sarabun Light"/>
          <w:color w:val="262626" w:themeColor="text1" w:themeTint="D9"/>
          <w:sz w:val="22"/>
          <w:szCs w:val="22"/>
        </w:rPr>
        <w:t>wafers</w:t>
      </w: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</w:t>
      </w:r>
      <w:r w:rsidR="00FB1D96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w</w:t>
      </w:r>
      <w:r w:rsidR="008C7F04">
        <w:rPr>
          <w:rFonts w:ascii="Aptos Light" w:hAnsi="Aptos Light" w:cs="Sarabun Light"/>
          <w:color w:val="262626" w:themeColor="text1" w:themeTint="D9"/>
          <w:sz w:val="22"/>
          <w:szCs w:val="22"/>
        </w:rPr>
        <w:t>ere</w:t>
      </w:r>
      <w:r w:rsidR="00FB1D96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</w:t>
      </w:r>
      <w:r w:rsidR="008C7F04">
        <w:rPr>
          <w:rFonts w:ascii="Aptos Light" w:hAnsi="Aptos Light" w:cs="Sarabun Light"/>
          <w:color w:val="262626" w:themeColor="text1" w:themeTint="D9"/>
          <w:sz w:val="22"/>
          <w:szCs w:val="22"/>
        </w:rPr>
        <w:t>selected</w:t>
      </w:r>
      <w:r w:rsidR="00FB1D96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</w:t>
      </w: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from </w:t>
      </w:r>
      <w:r w:rsidR="008C7F04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4 </w:t>
      </w: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different </w:t>
      </w:r>
      <w:r w:rsidR="008C7F04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fixed </w:t>
      </w: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locations </w:t>
      </w:r>
      <w:r w:rsidR="00C06049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on the boat </w:t>
      </w: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(L1, L2, L3, L4)</w:t>
      </w:r>
      <w:r w:rsidR="00C06049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during </w:t>
      </w:r>
      <w:r w:rsidR="00F8262F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12 runs of the process</w:t>
      </w:r>
      <w:r w:rsidR="008C7F04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. </w:t>
      </w:r>
    </w:p>
    <w:p w14:paraId="354F493A" w14:textId="796C836E" w:rsidR="00C06049" w:rsidRPr="00E84BA3" w:rsidRDefault="00964790" w:rsidP="00B33F03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>
        <w:rPr>
          <w:rFonts w:ascii="Calibri Light" w:hAnsi="Calibri Light" w:cs="Calibri Light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789312" behindDoc="0" locked="0" layoutInCell="1" allowOverlap="1" wp14:anchorId="3D3221DE" wp14:editId="219EEFDA">
            <wp:simplePos x="0" y="0"/>
            <wp:positionH relativeFrom="column">
              <wp:posOffset>2032782</wp:posOffset>
            </wp:positionH>
            <wp:positionV relativeFrom="paragraph">
              <wp:posOffset>136427</wp:posOffset>
            </wp:positionV>
            <wp:extent cx="1793630" cy="1308520"/>
            <wp:effectExtent l="0" t="0" r="0" b="0"/>
            <wp:wrapNone/>
            <wp:docPr id="1615435056" name="Picture 1" descr="A close-up of a spir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435056" name="Picture 1" descr="A close-up of a spiral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081" cy="13139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6ADC3" w14:textId="60DBAAED" w:rsidR="00C06049" w:rsidRPr="00E84BA3" w:rsidRDefault="00C06049" w:rsidP="00B33F03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4FD755A9" w14:textId="5920467D" w:rsidR="00C06049" w:rsidRPr="00E84BA3" w:rsidRDefault="00C06049" w:rsidP="00B33F03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43E71B85" w14:textId="30916EF5" w:rsidR="0081615C" w:rsidRPr="00E84BA3" w:rsidRDefault="0081615C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15DBFC6D" w14:textId="32060E55" w:rsidR="00C06049" w:rsidRPr="00E84BA3" w:rsidRDefault="00C06049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5C37FA3E" w14:textId="6341C6BE" w:rsidR="00C06049" w:rsidRPr="00E84BA3" w:rsidRDefault="00C06049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6C1EA2F1" w14:textId="50FC483F" w:rsidR="00C06049" w:rsidRPr="00E84BA3" w:rsidRDefault="00C06049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2284007E" w14:textId="48097247" w:rsidR="00C06049" w:rsidRPr="00E84BA3" w:rsidRDefault="00C06049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7E058283" w14:textId="102D904D" w:rsidR="00DB3F4B" w:rsidRPr="002D35B2" w:rsidRDefault="00DB3F4B" w:rsidP="00FD2D8D">
      <w:pPr>
        <w:autoSpaceDE w:val="0"/>
        <w:autoSpaceDN w:val="0"/>
        <w:adjustRightInd w:val="0"/>
        <w:spacing w:before="0" w:after="80"/>
        <w:rPr>
          <w:rFonts w:ascii="Aptos Light" w:hAnsi="Aptos Light" w:cs="Sarabun Light"/>
          <w:color w:val="262626" w:themeColor="text1" w:themeTint="D9"/>
          <w:sz w:val="22"/>
          <w:szCs w:val="22"/>
        </w:rPr>
      </w:pP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The </w:t>
      </w:r>
      <w:r w:rsidR="008C7F04">
        <w:rPr>
          <w:rFonts w:ascii="Aptos Light" w:hAnsi="Aptos Light" w:cs="Sarabun Light"/>
          <w:color w:val="262626" w:themeColor="text1" w:themeTint="D9"/>
          <w:sz w:val="22"/>
          <w:szCs w:val="22"/>
        </w:rPr>
        <w:t>t</w:t>
      </w:r>
      <w:r w:rsidR="00832AB9">
        <w:rPr>
          <w:rFonts w:ascii="Aptos Light" w:hAnsi="Aptos Light" w:cs="Sarabun Light"/>
          <w:color w:val="262626" w:themeColor="text1" w:themeTint="D9"/>
          <w:sz w:val="22"/>
          <w:szCs w:val="22"/>
        </w:rPr>
        <w:t>hickness</w:t>
      </w: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of the oxide layer </w:t>
      </w:r>
      <w:r w:rsidR="008C7F04">
        <w:rPr>
          <w:rFonts w:ascii="Aptos Light" w:hAnsi="Aptos Light" w:cs="Sarabun Light"/>
          <w:color w:val="262626" w:themeColor="text1" w:themeTint="D9"/>
          <w:sz w:val="22"/>
          <w:szCs w:val="22"/>
        </w:rPr>
        <w:t>was</w:t>
      </w: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measured at 49 different locations </w:t>
      </w:r>
      <w:r w:rsidR="008C7F04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on each of the 12 x 4 = 48 wafers </w:t>
      </w:r>
      <w:r w:rsidR="0034733B">
        <w:rPr>
          <w:rFonts w:ascii="Aptos Light" w:hAnsi="Aptos Light" w:cs="Sarabun Light"/>
          <w:color w:val="262626" w:themeColor="text1" w:themeTint="D9"/>
          <w:sz w:val="22"/>
          <w:szCs w:val="22"/>
        </w:rPr>
        <w:t>using</w:t>
      </w: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</w:t>
      </w:r>
      <w:r w:rsidR="001B5660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a </w:t>
      </w:r>
      <w:r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>spectroscopic measurement tool.</w:t>
      </w:r>
    </w:p>
    <w:p w14:paraId="0F1013E6" w14:textId="17F11309" w:rsidR="00DB3F4B" w:rsidRPr="00E84BA3" w:rsidRDefault="00D819EE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E84BA3">
        <w:rPr>
          <w:rFonts w:ascii="Calibri Light" w:hAnsi="Calibri Light" w:cs="Calibri Light"/>
          <w:noProof/>
          <w:color w:val="262626" w:themeColor="text1" w:themeTint="D9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1673FCF7" wp14:editId="424DD8D7">
                <wp:simplePos x="0" y="0"/>
                <wp:positionH relativeFrom="column">
                  <wp:posOffset>2011680</wp:posOffset>
                </wp:positionH>
                <wp:positionV relativeFrom="paragraph">
                  <wp:posOffset>209555</wp:posOffset>
                </wp:positionV>
                <wp:extent cx="1371600" cy="1371600"/>
                <wp:effectExtent l="0" t="0" r="12700" b="12700"/>
                <wp:wrapNone/>
                <wp:docPr id="321915678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371600"/>
                          <a:chOff x="0" y="0"/>
                          <a:chExt cx="2172691" cy="2172691"/>
                        </a:xfrm>
                      </wpg:grpSpPr>
                      <wps:wsp>
                        <wps:cNvPr id="1793867391" name="Oval 10"/>
                        <wps:cNvSpPr/>
                        <wps:spPr>
                          <a:xfrm>
                            <a:off x="0" y="0"/>
                            <a:ext cx="2172691" cy="2172691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34879704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9588" y="126749"/>
                            <a:ext cx="2001520" cy="1953260"/>
                          </a:xfrm>
                          <a:prstGeom prst="ellipse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53A840" id="Group 12" o:spid="_x0000_s1026" style="position:absolute;margin-left:158.4pt;margin-top:16.5pt;width:108pt;height:108pt;z-index:251777024;mso-width-relative:margin;mso-height-relative:margin" coordsize="21726,217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">
                <v:oval id="Oval 10" o:spid="_x0000_s1027" style="position:absolute;width:21726;height:2172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" fillcolor="#d8d8d8 [2732]" strokecolor="#7f7f7f [1612]" strokeweight="1pt">
                  <v:stroke joinstyle="miter"/>
                </v:oval>
                <v:shape id="Picture 9" o:spid="_x0000_s1028" type="#_x0000_t75" style="position:absolute;left:995;top:1267;width:20016;height:1953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">
                  <v:imagedata r:id="rId12" o:title=""/>
                </v:shape>
              </v:group>
            </w:pict>
          </mc:Fallback>
        </mc:AlternateContent>
      </w:r>
    </w:p>
    <w:p w14:paraId="5C801453" w14:textId="23DEBF4D" w:rsidR="00DB3F4B" w:rsidRPr="00E84BA3" w:rsidRDefault="00DB3F4B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509A4ECA" w14:textId="6518B787" w:rsidR="00DB3F4B" w:rsidRPr="00E84BA3" w:rsidRDefault="00DB3F4B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4675E49F" w14:textId="1D0F6F1B" w:rsidR="00DB3F4B" w:rsidRPr="00E84BA3" w:rsidRDefault="00DB3F4B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610E825B" w14:textId="496EB0E3" w:rsidR="00DB3F4B" w:rsidRPr="00E84BA3" w:rsidRDefault="00DB3F4B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4F06B403" w14:textId="1F42A1D8" w:rsidR="00DB3F4B" w:rsidRPr="00E84BA3" w:rsidRDefault="00DB3F4B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36098E64" w14:textId="13EA42C0" w:rsidR="00DB3F4B" w:rsidRPr="00E84BA3" w:rsidRDefault="00DB3F4B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7F28AEE2" w14:textId="742630DA" w:rsidR="00DB3F4B" w:rsidRPr="00E84BA3" w:rsidRDefault="00DB3F4B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4F278D45" w14:textId="782D176C" w:rsidR="00DB3F4B" w:rsidRPr="00E84BA3" w:rsidRDefault="00DB3F4B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768D18BA" w14:textId="77777777" w:rsidR="00AB42FB" w:rsidRPr="00E84BA3" w:rsidRDefault="00AB42FB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557D414F" w14:textId="5DB684E1" w:rsidR="00FD2D8D" w:rsidRPr="002D35B2" w:rsidRDefault="00FD2D8D" w:rsidP="002D35B2">
      <w:pPr>
        <w:pStyle w:val="Title"/>
        <w:spacing w:after="120"/>
        <w:rPr>
          <w:rFonts w:ascii="Aptos SemiBold" w:hAnsi="Aptos SemiBold" w:cs="Calibri"/>
          <w:color w:val="262626" w:themeColor="text1" w:themeTint="D9"/>
          <w:sz w:val="22"/>
          <w:szCs w:val="22"/>
        </w:rPr>
      </w:pPr>
      <w:bookmarkStart w:id="8" w:name="OLE_LINK35"/>
      <w:bookmarkStart w:id="9" w:name="OLE_LINK36"/>
      <w:r w:rsidRPr="002D35B2">
        <w:rPr>
          <w:rFonts w:ascii="Aptos SemiBold" w:hAnsi="Aptos SemiBold" w:cs="Calibri"/>
          <w:color w:val="262626" w:themeColor="text1" w:themeTint="D9"/>
          <w:sz w:val="22"/>
          <w:szCs w:val="22"/>
        </w:rPr>
        <w:t>DATA SET</w:t>
      </w:r>
      <w:bookmarkEnd w:id="8"/>
      <w:bookmarkEnd w:id="9"/>
      <w:r w:rsidRPr="002D35B2">
        <w:rPr>
          <w:rFonts w:ascii="Aptos SemiBold" w:hAnsi="Aptos SemiBold" w:cs="Calibri"/>
          <w:color w:val="262626" w:themeColor="text1" w:themeTint="D9"/>
          <w:sz w:val="22"/>
          <w:szCs w:val="22"/>
        </w:rPr>
        <w:tab/>
      </w:r>
    </w:p>
    <w:p w14:paraId="413F5C86" w14:textId="4DB7AFE3" w:rsidR="00FD2D8D" w:rsidRPr="002D35B2" w:rsidRDefault="00426BC7" w:rsidP="00FD2D8D">
      <w:pPr>
        <w:pStyle w:val="Heading1"/>
        <w:tabs>
          <w:tab w:val="left" w:pos="1440"/>
        </w:tabs>
        <w:spacing w:before="0" w:after="80"/>
        <w:rPr>
          <w:rFonts w:ascii="Aptos" w:hAnsi="Aptos" w:cs="Calibri Light"/>
          <w:b w:val="0"/>
          <w:bCs w:val="0"/>
          <w:color w:val="262626" w:themeColor="text1" w:themeTint="D9"/>
          <w:szCs w:val="22"/>
        </w:rPr>
      </w:pPr>
      <w:proofErr w:type="spellStart"/>
      <w:r w:rsidRPr="002D35B2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Semiconductor</w:t>
      </w:r>
      <w:r w:rsidR="006F3B7D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_</w:t>
      </w:r>
      <w:r w:rsidR="00BE34FB" w:rsidRPr="002D35B2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Wafer</w:t>
      </w:r>
      <w:r w:rsidR="006F3B7D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_</w:t>
      </w:r>
      <w:r w:rsidR="00BE34FB" w:rsidRPr="002D35B2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Oxidation</w:t>
      </w:r>
      <w:r w:rsidR="006F3B7D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_</w:t>
      </w:r>
      <w:r w:rsidR="00BE34FB" w:rsidRPr="002D35B2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Process</w:t>
      </w:r>
      <w:r w:rsidR="00DC7463" w:rsidRPr="002D35B2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.jmp</w:t>
      </w:r>
      <w:proofErr w:type="spellEnd"/>
    </w:p>
    <w:p w14:paraId="36CD5EF1" w14:textId="77777777" w:rsidR="00FD2D8D" w:rsidRPr="00E84BA3" w:rsidRDefault="00FD2D8D" w:rsidP="00FD2D8D">
      <w:pPr>
        <w:spacing w:before="0" w:after="0"/>
        <w:ind w:left="1980" w:hanging="1980"/>
        <w:rPr>
          <w:rStyle w:val="PlainTable31"/>
          <w:rFonts w:ascii="Calibri Light" w:hAnsi="Calibri Light" w:cs="Calibri Light"/>
          <w:b w:val="0"/>
          <w:iCs w:val="0"/>
          <w:color w:val="262626" w:themeColor="text1" w:themeTint="D9"/>
          <w:sz w:val="22"/>
          <w:szCs w:val="22"/>
        </w:rPr>
      </w:pPr>
    </w:p>
    <w:p w14:paraId="0D166B07" w14:textId="32FC7BBD" w:rsidR="00890295" w:rsidRDefault="00890295" w:rsidP="00045AD7">
      <w:pPr>
        <w:spacing w:before="0" w:after="0"/>
        <w:ind w:left="1800" w:hanging="1800"/>
        <w:rPr>
          <w:rFonts w:ascii="Aptos" w:hAnsi="Aptos"/>
        </w:rPr>
      </w:pPr>
      <w:bookmarkStart w:id="10" w:name="OLE_LINK113"/>
      <w:bookmarkStart w:id="11" w:name="OLE_LINK114"/>
      <w:r>
        <w:rPr>
          <w:rFonts w:ascii="Aptos" w:hAnsi="Aptos"/>
        </w:rPr>
        <w:t>Wafer ID</w:t>
      </w:r>
      <w:r>
        <w:rPr>
          <w:rFonts w:ascii="Aptos" w:hAnsi="Aptos"/>
        </w:rPr>
        <w:tab/>
      </w:r>
      <w:r>
        <w:rPr>
          <w:rFonts w:ascii="Aptos Light" w:hAnsi="Aptos Light" w:cs="Calibri Light"/>
          <w:color w:val="262626" w:themeColor="text1" w:themeTint="D9"/>
          <w:szCs w:val="20"/>
        </w:rPr>
        <w:t>Identification of the wafer</w:t>
      </w:r>
      <w:r w:rsidRPr="00716528">
        <w:rPr>
          <w:rFonts w:ascii="Aptos Light" w:hAnsi="Aptos Light" w:cs="Calibri Light"/>
          <w:color w:val="262626" w:themeColor="text1" w:themeTint="D9"/>
          <w:szCs w:val="20"/>
        </w:rPr>
        <w:t xml:space="preserve"> (</w:t>
      </w:r>
      <w:proofErr w:type="gramStart"/>
      <w:r w:rsidRPr="00716528">
        <w:rPr>
          <w:rFonts w:ascii="Aptos Light" w:hAnsi="Aptos Light" w:cs="Calibri Light"/>
          <w:color w:val="262626" w:themeColor="text1" w:themeTint="D9"/>
          <w:szCs w:val="20"/>
        </w:rPr>
        <w:t>1,2,…</w:t>
      </w:r>
      <w:proofErr w:type="gramEnd"/>
      <w:r w:rsidRPr="00716528">
        <w:rPr>
          <w:rFonts w:ascii="Aptos Light" w:hAnsi="Aptos Light" w:cs="Calibri Light"/>
          <w:color w:val="262626" w:themeColor="text1" w:themeTint="D9"/>
          <w:szCs w:val="20"/>
        </w:rPr>
        <w:t>,</w:t>
      </w:r>
      <w:r>
        <w:rPr>
          <w:rFonts w:ascii="Aptos Light" w:hAnsi="Aptos Light" w:cs="Calibri Light"/>
          <w:color w:val="262626" w:themeColor="text1" w:themeTint="D9"/>
          <w:szCs w:val="20"/>
        </w:rPr>
        <w:t>48</w:t>
      </w:r>
      <w:r w:rsidRPr="00716528">
        <w:rPr>
          <w:rFonts w:ascii="Aptos Light" w:hAnsi="Aptos Light" w:cs="Calibri Light"/>
          <w:color w:val="262626" w:themeColor="text1" w:themeTint="D9"/>
          <w:szCs w:val="20"/>
        </w:rPr>
        <w:t>)</w:t>
      </w:r>
    </w:p>
    <w:p w14:paraId="7FC00A5B" w14:textId="7AA0FCFD" w:rsidR="00FD2D8D" w:rsidRPr="00E84BA3" w:rsidRDefault="00BE34FB" w:rsidP="00045AD7">
      <w:pPr>
        <w:spacing w:before="0" w:after="0"/>
        <w:ind w:left="1800" w:hanging="180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bookmarkStart w:id="12" w:name="OLE_LINK115"/>
      <w:bookmarkStart w:id="13" w:name="OLE_LINK116"/>
      <w:bookmarkEnd w:id="10"/>
      <w:bookmarkEnd w:id="11"/>
      <w:r w:rsidRPr="0034733B">
        <w:rPr>
          <w:rFonts w:ascii="Aptos" w:hAnsi="Aptos"/>
        </w:rPr>
        <w:t>Run</w:t>
      </w:r>
      <w:r w:rsidR="00FD2D8D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tab/>
      </w:r>
      <w:bookmarkStart w:id="14" w:name="OLE_LINK103"/>
      <w:bookmarkStart w:id="15" w:name="OLE_LINK104"/>
      <w:r w:rsidR="00BF1BF9" w:rsidRPr="00716528">
        <w:rPr>
          <w:rFonts w:ascii="Aptos Light" w:hAnsi="Aptos Light" w:cs="Calibri Light"/>
          <w:color w:val="262626" w:themeColor="text1" w:themeTint="D9"/>
          <w:szCs w:val="20"/>
        </w:rPr>
        <w:t xml:space="preserve">The </w:t>
      </w:r>
      <w:r w:rsidRPr="00716528">
        <w:rPr>
          <w:rFonts w:ascii="Aptos Light" w:hAnsi="Aptos Light" w:cs="Calibri Light"/>
          <w:color w:val="262626" w:themeColor="text1" w:themeTint="D9"/>
          <w:szCs w:val="20"/>
        </w:rPr>
        <w:t>production run</w:t>
      </w:r>
      <w:r w:rsidR="00BF1BF9" w:rsidRPr="00716528">
        <w:rPr>
          <w:rFonts w:ascii="Aptos Light" w:hAnsi="Aptos Light" w:cs="Calibri Light"/>
          <w:color w:val="262626" w:themeColor="text1" w:themeTint="D9"/>
          <w:szCs w:val="20"/>
        </w:rPr>
        <w:t xml:space="preserve"> (</w:t>
      </w:r>
      <w:proofErr w:type="gramStart"/>
      <w:r w:rsidR="00BF1BF9" w:rsidRPr="00716528">
        <w:rPr>
          <w:rFonts w:ascii="Aptos Light" w:hAnsi="Aptos Light" w:cs="Calibri Light"/>
          <w:color w:val="262626" w:themeColor="text1" w:themeTint="D9"/>
          <w:szCs w:val="20"/>
        </w:rPr>
        <w:t>1,2,…</w:t>
      </w:r>
      <w:proofErr w:type="gramEnd"/>
      <w:r w:rsidR="00BF1BF9" w:rsidRPr="00716528">
        <w:rPr>
          <w:rFonts w:ascii="Aptos Light" w:hAnsi="Aptos Light" w:cs="Calibri Light"/>
          <w:color w:val="262626" w:themeColor="text1" w:themeTint="D9"/>
          <w:szCs w:val="20"/>
        </w:rPr>
        <w:t>,</w:t>
      </w:r>
      <w:r w:rsidRPr="00716528">
        <w:rPr>
          <w:rFonts w:ascii="Aptos Light" w:hAnsi="Aptos Light" w:cs="Calibri Light"/>
          <w:color w:val="262626" w:themeColor="text1" w:themeTint="D9"/>
          <w:szCs w:val="20"/>
        </w:rPr>
        <w:t>12</w:t>
      </w:r>
      <w:r w:rsidR="00BF1BF9" w:rsidRPr="00716528">
        <w:rPr>
          <w:rFonts w:ascii="Aptos Light" w:hAnsi="Aptos Light" w:cs="Calibri Light"/>
          <w:color w:val="262626" w:themeColor="text1" w:themeTint="D9"/>
          <w:szCs w:val="20"/>
        </w:rPr>
        <w:t>)</w:t>
      </w:r>
      <w:bookmarkEnd w:id="12"/>
      <w:bookmarkEnd w:id="13"/>
      <w:bookmarkEnd w:id="14"/>
      <w:bookmarkEnd w:id="15"/>
    </w:p>
    <w:p w14:paraId="055A37DA" w14:textId="7CB59EB1" w:rsidR="00FD2D8D" w:rsidRPr="00E84BA3" w:rsidRDefault="00BF1BF9" w:rsidP="00045AD7">
      <w:pPr>
        <w:spacing w:before="0" w:after="0"/>
        <w:ind w:left="1800" w:hanging="180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bookmarkStart w:id="16" w:name="OLE_LINK117"/>
      <w:bookmarkStart w:id="17" w:name="OLE_LINK118"/>
      <w:r w:rsidRPr="0034733B">
        <w:rPr>
          <w:rFonts w:ascii="Aptos" w:hAnsi="Aptos"/>
        </w:rPr>
        <w:t>Wafer</w:t>
      </w:r>
      <w:r w:rsidR="00BE34FB" w:rsidRPr="0034733B">
        <w:rPr>
          <w:rFonts w:ascii="Aptos" w:hAnsi="Aptos"/>
        </w:rPr>
        <w:t xml:space="preserve"> Position</w:t>
      </w:r>
      <w:r w:rsidR="00FD2D8D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tab/>
      </w:r>
      <w:proofErr w:type="spellStart"/>
      <w:r w:rsidR="00F95BB1" w:rsidRPr="00716528">
        <w:rPr>
          <w:rFonts w:ascii="Aptos Light" w:hAnsi="Aptos Light" w:cs="Calibri Light"/>
          <w:color w:val="262626" w:themeColor="text1" w:themeTint="D9"/>
          <w:szCs w:val="20"/>
        </w:rPr>
        <w:t>Position</w:t>
      </w:r>
      <w:proofErr w:type="spellEnd"/>
      <w:r w:rsidR="00F95BB1" w:rsidRPr="00716528">
        <w:rPr>
          <w:rFonts w:ascii="Aptos Light" w:hAnsi="Aptos Light" w:cs="Calibri Light"/>
          <w:color w:val="262626" w:themeColor="text1" w:themeTint="D9"/>
          <w:szCs w:val="20"/>
        </w:rPr>
        <w:t xml:space="preserve"> of wafer in the quartz boat </w:t>
      </w:r>
      <w:r w:rsidRPr="00716528">
        <w:rPr>
          <w:rFonts w:ascii="Aptos Light" w:hAnsi="Aptos Light" w:cs="Calibri Light"/>
          <w:color w:val="262626" w:themeColor="text1" w:themeTint="D9"/>
          <w:szCs w:val="20"/>
        </w:rPr>
        <w:t>(</w:t>
      </w:r>
      <w:r w:rsidR="00F95BB1" w:rsidRPr="00716528">
        <w:rPr>
          <w:rFonts w:ascii="Aptos Light" w:hAnsi="Aptos Light" w:cs="Calibri Light"/>
          <w:color w:val="262626" w:themeColor="text1" w:themeTint="D9"/>
          <w:szCs w:val="20"/>
        </w:rPr>
        <w:t>L1, L2, L3, L4</w:t>
      </w:r>
      <w:r w:rsidRPr="00716528">
        <w:rPr>
          <w:rFonts w:ascii="Aptos Light" w:hAnsi="Aptos Light" w:cs="Calibri Light"/>
          <w:color w:val="262626" w:themeColor="text1" w:themeTint="D9"/>
          <w:szCs w:val="20"/>
        </w:rPr>
        <w:t>)</w:t>
      </w:r>
      <w:bookmarkEnd w:id="16"/>
      <w:bookmarkEnd w:id="17"/>
    </w:p>
    <w:p w14:paraId="1D72CC79" w14:textId="719CDABA" w:rsidR="00B57064" w:rsidRPr="00E84BA3" w:rsidRDefault="00F95BB1" w:rsidP="00045AD7">
      <w:pPr>
        <w:spacing w:before="0" w:after="0"/>
        <w:ind w:left="1800" w:hanging="1800"/>
        <w:rPr>
          <w:rStyle w:val="PlainTable31"/>
          <w:rFonts w:ascii="Calibri Light" w:hAnsi="Calibri Light" w:cs="Calibri Light"/>
          <w:b w:val="0"/>
          <w:iCs w:val="0"/>
          <w:color w:val="262626" w:themeColor="text1" w:themeTint="D9"/>
          <w:sz w:val="22"/>
          <w:szCs w:val="22"/>
        </w:rPr>
      </w:pPr>
      <w:bookmarkStart w:id="18" w:name="OLE_LINK9"/>
      <w:bookmarkStart w:id="19" w:name="OLE_LINK10"/>
      <w:bookmarkStart w:id="20" w:name="OLE_LINK119"/>
      <w:bookmarkStart w:id="21" w:name="OLE_LINK120"/>
      <w:bookmarkStart w:id="22" w:name="OLE_LINK121"/>
      <w:r w:rsidRPr="0034733B">
        <w:rPr>
          <w:rFonts w:ascii="Aptos" w:hAnsi="Aptos"/>
        </w:rPr>
        <w:t>X Coordinate</w:t>
      </w:r>
      <w:r w:rsidR="00B57064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tab/>
      </w:r>
      <w:bookmarkStart w:id="23" w:name="OLE_LINK13"/>
      <w:bookmarkStart w:id="24" w:name="OLE_LINK14"/>
      <w:bookmarkEnd w:id="18"/>
      <w:bookmarkEnd w:id="19"/>
      <w:r w:rsidRPr="00716528">
        <w:rPr>
          <w:rFonts w:ascii="Aptos Light" w:hAnsi="Aptos Light" w:cs="Calibri Light"/>
          <w:color w:val="262626" w:themeColor="text1" w:themeTint="D9"/>
          <w:szCs w:val="20"/>
        </w:rPr>
        <w:t>Location o</w:t>
      </w:r>
      <w:r w:rsidR="00433536">
        <w:rPr>
          <w:rFonts w:ascii="Aptos Light" w:hAnsi="Aptos Light" w:cs="Calibri Light"/>
          <w:color w:val="262626" w:themeColor="text1" w:themeTint="D9"/>
          <w:szCs w:val="20"/>
        </w:rPr>
        <w:t>f measurement o</w:t>
      </w:r>
      <w:r w:rsidRPr="00716528">
        <w:rPr>
          <w:rFonts w:ascii="Aptos Light" w:hAnsi="Aptos Light" w:cs="Calibri Light"/>
          <w:color w:val="262626" w:themeColor="text1" w:themeTint="D9"/>
          <w:szCs w:val="20"/>
        </w:rPr>
        <w:t>n wafer in x-coordinate</w:t>
      </w:r>
      <w:bookmarkEnd w:id="23"/>
      <w:bookmarkEnd w:id="24"/>
    </w:p>
    <w:p w14:paraId="6A4D1306" w14:textId="2F707F1C" w:rsidR="006F7B07" w:rsidRPr="00E84BA3" w:rsidRDefault="00F95BB1" w:rsidP="00045AD7">
      <w:pPr>
        <w:spacing w:before="0" w:after="0"/>
        <w:ind w:left="1800" w:hanging="1800"/>
        <w:rPr>
          <w:rStyle w:val="PlainTable31"/>
          <w:rFonts w:ascii="Calibri Light" w:hAnsi="Calibri Light" w:cs="Calibri Light"/>
          <w:b w:val="0"/>
          <w:iCs w:val="0"/>
          <w:color w:val="262626" w:themeColor="text1" w:themeTint="D9"/>
          <w:sz w:val="22"/>
          <w:szCs w:val="22"/>
        </w:rPr>
      </w:pPr>
      <w:bookmarkStart w:id="25" w:name="OLE_LINK122"/>
      <w:bookmarkStart w:id="26" w:name="OLE_LINK123"/>
      <w:bookmarkEnd w:id="20"/>
      <w:bookmarkEnd w:id="21"/>
      <w:bookmarkEnd w:id="22"/>
      <w:r w:rsidRPr="0034733B">
        <w:rPr>
          <w:rFonts w:ascii="Aptos" w:hAnsi="Aptos"/>
        </w:rPr>
        <w:t>Y Coordinate</w:t>
      </w:r>
      <w:r w:rsidR="006F7B07" w:rsidRPr="00E84BA3">
        <w:rPr>
          <w:rStyle w:val="PlainTable31"/>
          <w:rFonts w:ascii="Calibri Light" w:hAnsi="Calibri Light" w:cs="Calibri Light"/>
          <w:b w:val="0"/>
          <w:iCs w:val="0"/>
          <w:color w:val="262626" w:themeColor="text1" w:themeTint="D9"/>
          <w:sz w:val="22"/>
          <w:szCs w:val="22"/>
        </w:rPr>
        <w:tab/>
      </w:r>
      <w:r w:rsidRPr="00716528">
        <w:rPr>
          <w:rFonts w:ascii="Aptos Light" w:hAnsi="Aptos Light" w:cs="Calibri Light"/>
          <w:color w:val="262626" w:themeColor="text1" w:themeTint="D9"/>
          <w:szCs w:val="20"/>
        </w:rPr>
        <w:t xml:space="preserve">Location </w:t>
      </w:r>
      <w:r w:rsidR="00433536" w:rsidRPr="00716528">
        <w:rPr>
          <w:rFonts w:ascii="Aptos Light" w:hAnsi="Aptos Light" w:cs="Calibri Light"/>
          <w:color w:val="262626" w:themeColor="text1" w:themeTint="D9"/>
          <w:szCs w:val="20"/>
        </w:rPr>
        <w:t>o</w:t>
      </w:r>
      <w:r w:rsidR="00433536">
        <w:rPr>
          <w:rFonts w:ascii="Aptos Light" w:hAnsi="Aptos Light" w:cs="Calibri Light"/>
          <w:color w:val="262626" w:themeColor="text1" w:themeTint="D9"/>
          <w:szCs w:val="20"/>
        </w:rPr>
        <w:t xml:space="preserve">f measurement </w:t>
      </w:r>
      <w:r w:rsidRPr="00716528">
        <w:rPr>
          <w:rFonts w:ascii="Aptos Light" w:hAnsi="Aptos Light" w:cs="Calibri Light"/>
          <w:color w:val="262626" w:themeColor="text1" w:themeTint="D9"/>
          <w:szCs w:val="20"/>
        </w:rPr>
        <w:t>on wafer in y-coordinate</w:t>
      </w:r>
    </w:p>
    <w:p w14:paraId="3477BF77" w14:textId="7041A5CA" w:rsidR="00B57064" w:rsidRPr="00E84BA3" w:rsidRDefault="00832AB9" w:rsidP="00045AD7">
      <w:pPr>
        <w:spacing w:before="0" w:after="0"/>
        <w:ind w:left="1800" w:hanging="180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bookmarkStart w:id="27" w:name="OLE_LINK124"/>
      <w:bookmarkStart w:id="28" w:name="OLE_LINK125"/>
      <w:bookmarkEnd w:id="25"/>
      <w:bookmarkEnd w:id="26"/>
      <w:r>
        <w:rPr>
          <w:rFonts w:ascii="Aptos" w:hAnsi="Aptos"/>
        </w:rPr>
        <w:t>Oxide Thickness</w:t>
      </w:r>
      <w:r w:rsidR="00B57064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tab/>
      </w:r>
      <w:proofErr w:type="spellStart"/>
      <w:r w:rsidRPr="00716528">
        <w:rPr>
          <w:rFonts w:ascii="Aptos Light" w:hAnsi="Aptos Light" w:cs="Calibri Light"/>
          <w:color w:val="262626" w:themeColor="text1" w:themeTint="D9"/>
          <w:szCs w:val="20"/>
        </w:rPr>
        <w:t>Thickness</w:t>
      </w:r>
      <w:proofErr w:type="spellEnd"/>
      <w:r w:rsidR="00F95BB1" w:rsidRPr="00716528">
        <w:rPr>
          <w:rFonts w:ascii="Aptos Light" w:hAnsi="Aptos Light" w:cs="Calibri Light"/>
          <w:color w:val="262626" w:themeColor="text1" w:themeTint="D9"/>
          <w:szCs w:val="20"/>
        </w:rPr>
        <w:t xml:space="preserve"> of oxide layer</w:t>
      </w:r>
      <w:r w:rsidR="002341E9" w:rsidRPr="00716528">
        <w:rPr>
          <w:rFonts w:ascii="Aptos Light" w:hAnsi="Aptos Light" w:cs="Calibri Light"/>
          <w:color w:val="262626" w:themeColor="text1" w:themeTint="D9"/>
          <w:szCs w:val="20"/>
        </w:rPr>
        <w:t xml:space="preserve"> (in Angstroms)</w:t>
      </w:r>
    </w:p>
    <w:p w14:paraId="12C8252A" w14:textId="77777777" w:rsidR="002C4164" w:rsidRDefault="002C4164" w:rsidP="002C4164">
      <w:pPr>
        <w:spacing w:before="0" w:after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bookmarkStart w:id="29" w:name="OLE_LINK2"/>
      <w:bookmarkStart w:id="30" w:name="OLE_LINK3"/>
      <w:bookmarkStart w:id="31" w:name="OLE_LINK4"/>
      <w:bookmarkStart w:id="32" w:name="OLE_LINK25"/>
      <w:bookmarkStart w:id="33" w:name="OLE_LINK26"/>
      <w:bookmarkEnd w:id="27"/>
      <w:bookmarkEnd w:id="28"/>
    </w:p>
    <w:p w14:paraId="63B748BF" w14:textId="77777777" w:rsidR="002C4164" w:rsidRDefault="002C4164" w:rsidP="002C4164">
      <w:pPr>
        <w:spacing w:before="0" w:after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46F6D353" w14:textId="38D8E06F" w:rsidR="00DC6441" w:rsidRPr="002C4164" w:rsidRDefault="00DC6441" w:rsidP="002C4164">
      <w:pPr>
        <w:pStyle w:val="Title"/>
        <w:spacing w:after="120"/>
        <w:rPr>
          <w:rFonts w:ascii="Aptos SemiBold" w:hAnsi="Aptos SemiBold" w:cs="Calibri"/>
          <w:color w:val="262626" w:themeColor="text1" w:themeTint="D9"/>
          <w:sz w:val="22"/>
          <w:szCs w:val="22"/>
        </w:rPr>
      </w:pPr>
      <w:r w:rsidRPr="002C4164">
        <w:rPr>
          <w:rFonts w:ascii="Aptos SemiBold" w:hAnsi="Aptos SemiBold" w:cs="Calibri"/>
          <w:color w:val="262626" w:themeColor="text1" w:themeTint="D9"/>
          <w:sz w:val="22"/>
          <w:szCs w:val="22"/>
        </w:rPr>
        <w:t xml:space="preserve">EXERCISES </w:t>
      </w:r>
    </w:p>
    <w:p w14:paraId="1DAB23F7" w14:textId="3A45B0A8" w:rsidR="002130C9" w:rsidRDefault="00DA6246" w:rsidP="002130C9">
      <w:pPr>
        <w:pStyle w:val="Title"/>
        <w:spacing w:after="80"/>
        <w:rPr>
          <w:rFonts w:ascii="Calibri Light" w:eastAsia="MS Mincho" w:hAnsi="Calibri Light" w:cs="Calibri Light"/>
          <w:b w:val="0"/>
          <w:bCs w:val="0"/>
          <w:color w:val="262626" w:themeColor="text1" w:themeTint="D9"/>
          <w:sz w:val="22"/>
          <w:szCs w:val="22"/>
        </w:rPr>
      </w:pPr>
      <w:r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>The exercises consist</w:t>
      </w:r>
      <w:r w:rsidR="00A32CCD"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 xml:space="preserve"> </w:t>
      </w:r>
      <w:r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 xml:space="preserve">of creating a variety of </w:t>
      </w:r>
      <w:r w:rsidR="00FD0F01"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>visualizations of the data</w:t>
      </w:r>
      <w:r w:rsidR="00DB0A2A"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 xml:space="preserve"> to explore the variation in</w:t>
      </w:r>
      <w:r w:rsidR="0060753B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br/>
      </w:r>
      <w:r w:rsidR="00832AB9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>‘Oxide Thickness’</w:t>
      </w:r>
      <w:r w:rsidR="00DB0A2A"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>.</w:t>
      </w:r>
      <w:r w:rsidR="00FD0F01"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 xml:space="preserve"> </w:t>
      </w:r>
      <w:r w:rsidR="009D6956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>You’ll also conduct a variety of statistical tests via ANOVA models to compare</w:t>
      </w:r>
      <w:r w:rsidR="0060753B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br/>
      </w:r>
      <w:r w:rsidR="009D6956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 xml:space="preserve">the thickness across the different wafer positions and runs. </w:t>
      </w:r>
      <w:r w:rsidR="00FD0F01"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>As you’ll see, c</w:t>
      </w:r>
      <w:r w:rsidR="004C1C18"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 xml:space="preserve">ertain </w:t>
      </w:r>
      <w:r w:rsidR="0060753B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>analyses and visualization</w:t>
      </w:r>
      <w:r w:rsidR="004C1C18"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 xml:space="preserve"> will be better </w:t>
      </w:r>
      <w:r w:rsidR="0070596B"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 xml:space="preserve">suited </w:t>
      </w:r>
      <w:r w:rsidR="004C1C18"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>at</w:t>
      </w:r>
      <w:r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 xml:space="preserve"> </w:t>
      </w:r>
      <w:r w:rsidR="00DB0A2A"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>identifying and describing the different levels of variation</w:t>
      </w:r>
      <w:r w:rsidRPr="002C4164">
        <w:rPr>
          <w:rFonts w:ascii="Aptos Light" w:hAnsi="Aptos Light" w:cs="Sarabun Light"/>
          <w:b w:val="0"/>
          <w:bCs w:val="0"/>
          <w:color w:val="262626" w:themeColor="text1" w:themeTint="D9"/>
          <w:sz w:val="22"/>
          <w:szCs w:val="22"/>
        </w:rPr>
        <w:t>.</w:t>
      </w:r>
    </w:p>
    <w:p w14:paraId="34A6770F" w14:textId="46215094" w:rsidR="0060753B" w:rsidRDefault="00EE4196" w:rsidP="002130C9">
      <w:pPr>
        <w:pStyle w:val="Title"/>
        <w:spacing w:after="80"/>
        <w:rPr>
          <w:rFonts w:ascii="Aptos Light" w:eastAsia="MS Mincho" w:hAnsi="Aptos Light" w:cs="Calibri Light"/>
          <w:b w:val="0"/>
          <w:bCs w:val="0"/>
          <w:color w:val="262626" w:themeColor="text1" w:themeTint="D9"/>
          <w:sz w:val="20"/>
          <w:szCs w:val="20"/>
        </w:rPr>
      </w:pPr>
      <w:r w:rsidRPr="002C4164">
        <w:rPr>
          <w:rFonts w:ascii="Aptos Light" w:eastAsia="MS Mincho" w:hAnsi="Aptos Light" w:cs="Calibri Light"/>
          <w:b w:val="0"/>
          <w:bCs w:val="0"/>
          <w:i/>
          <w:iCs/>
          <w:color w:val="262626" w:themeColor="text1" w:themeTint="D9"/>
          <w:sz w:val="20"/>
          <w:szCs w:val="20"/>
        </w:rPr>
        <w:t xml:space="preserve">Note: The </w:t>
      </w:r>
      <w:r w:rsidR="00832AB9">
        <w:rPr>
          <w:rFonts w:ascii="Aptos Light" w:eastAsia="MS Mincho" w:hAnsi="Aptos Light" w:cs="Calibri Light"/>
          <w:b w:val="0"/>
          <w:bCs w:val="0"/>
          <w:i/>
          <w:iCs/>
          <w:color w:val="262626" w:themeColor="text1" w:themeTint="D9"/>
          <w:sz w:val="20"/>
          <w:szCs w:val="20"/>
        </w:rPr>
        <w:t>‘Oxide Thickness’</w:t>
      </w:r>
      <w:r w:rsidRPr="002C4164">
        <w:rPr>
          <w:rFonts w:ascii="Aptos Light" w:eastAsia="MS Mincho" w:hAnsi="Aptos Light" w:cs="Calibri Light"/>
          <w:b w:val="0"/>
          <w:bCs w:val="0"/>
          <w:i/>
          <w:iCs/>
          <w:color w:val="262626" w:themeColor="text1" w:themeTint="D9"/>
          <w:sz w:val="20"/>
          <w:szCs w:val="20"/>
        </w:rPr>
        <w:t xml:space="preserve"> specifications (90 +/- 8 angstroms) was added as a column property along with choosing to show reference lines on the graphs that will be created.</w:t>
      </w:r>
      <w:r w:rsidR="00D23783" w:rsidRPr="002C4164">
        <w:rPr>
          <w:rFonts w:ascii="Aptos Light" w:eastAsia="MS Mincho" w:hAnsi="Aptos Light" w:cs="Calibri Light"/>
          <w:b w:val="0"/>
          <w:bCs w:val="0"/>
          <w:i/>
          <w:iCs/>
          <w:color w:val="262626" w:themeColor="text1" w:themeTint="D9"/>
          <w:sz w:val="20"/>
          <w:szCs w:val="20"/>
        </w:rPr>
        <w:t xml:space="preserve"> This can be turned off by right-clicking on the ‘</w:t>
      </w:r>
      <w:r w:rsidR="00832AB9">
        <w:rPr>
          <w:rFonts w:ascii="Aptos Light" w:eastAsia="MS Mincho" w:hAnsi="Aptos Light" w:cs="Calibri Light"/>
          <w:b w:val="0"/>
          <w:bCs w:val="0"/>
          <w:i/>
          <w:iCs/>
          <w:color w:val="262626" w:themeColor="text1" w:themeTint="D9"/>
          <w:sz w:val="20"/>
          <w:szCs w:val="20"/>
        </w:rPr>
        <w:t>Oxide Thickness’</w:t>
      </w:r>
      <w:r w:rsidR="00D23783" w:rsidRPr="002C4164">
        <w:rPr>
          <w:rFonts w:ascii="Aptos Light" w:eastAsia="MS Mincho" w:hAnsi="Aptos Light" w:cs="Calibri Light"/>
          <w:b w:val="0"/>
          <w:bCs w:val="0"/>
          <w:i/>
          <w:iCs/>
          <w:color w:val="262626" w:themeColor="text1" w:themeTint="D9"/>
          <w:sz w:val="20"/>
          <w:szCs w:val="20"/>
        </w:rPr>
        <w:t xml:space="preserve"> column and choosing </w:t>
      </w:r>
      <w:r w:rsidR="00D23783" w:rsidRPr="002130C9">
        <w:rPr>
          <w:rFonts w:ascii="Aptos Light" w:eastAsia="MS Mincho" w:hAnsi="Aptos Light" w:cs="Calibri Light"/>
          <w:b w:val="0"/>
          <w:bCs w:val="0"/>
          <w:i/>
          <w:iCs/>
          <w:color w:val="262626" w:themeColor="text1" w:themeTint="D9"/>
          <w:sz w:val="20"/>
          <w:szCs w:val="20"/>
        </w:rPr>
        <w:t>Column Properties &gt; Spec Limits.</w:t>
      </w:r>
      <w:r w:rsidR="00D23783" w:rsidRPr="002C4164">
        <w:rPr>
          <w:rFonts w:ascii="Aptos Light" w:eastAsia="MS Mincho" w:hAnsi="Aptos Light" w:cs="Calibri Light"/>
          <w:b w:val="0"/>
          <w:bCs w:val="0"/>
          <w:i/>
          <w:iCs/>
          <w:color w:val="262626" w:themeColor="text1" w:themeTint="D9"/>
          <w:sz w:val="20"/>
          <w:szCs w:val="20"/>
        </w:rPr>
        <w:t xml:space="preserve"> The color and line style of </w:t>
      </w:r>
      <w:r w:rsidR="002130C9">
        <w:rPr>
          <w:rFonts w:ascii="Aptos Light" w:eastAsia="MS Mincho" w:hAnsi="Aptos Light" w:cs="Calibri Light"/>
          <w:b w:val="0"/>
          <w:bCs w:val="0"/>
          <w:i/>
          <w:iCs/>
          <w:color w:val="262626" w:themeColor="text1" w:themeTint="D9"/>
          <w:sz w:val="20"/>
          <w:szCs w:val="20"/>
        </w:rPr>
        <w:t xml:space="preserve">the </w:t>
      </w:r>
      <w:r w:rsidR="00D23783" w:rsidRPr="002C4164">
        <w:rPr>
          <w:rFonts w:ascii="Aptos Light" w:eastAsia="MS Mincho" w:hAnsi="Aptos Light" w:cs="Calibri Light"/>
          <w:b w:val="0"/>
          <w:bCs w:val="0"/>
          <w:i/>
          <w:iCs/>
          <w:color w:val="262626" w:themeColor="text1" w:themeTint="D9"/>
          <w:sz w:val="20"/>
          <w:szCs w:val="20"/>
        </w:rPr>
        <w:t xml:space="preserve">reference lines can be edited on a graph by double-clicking on an axis to </w:t>
      </w:r>
      <w:proofErr w:type="gramStart"/>
      <w:r w:rsidR="00D23783" w:rsidRPr="002C4164">
        <w:rPr>
          <w:rFonts w:ascii="Aptos Light" w:eastAsia="MS Mincho" w:hAnsi="Aptos Light" w:cs="Calibri Light"/>
          <w:b w:val="0"/>
          <w:bCs w:val="0"/>
          <w:i/>
          <w:iCs/>
          <w:color w:val="262626" w:themeColor="text1" w:themeTint="D9"/>
          <w:sz w:val="20"/>
          <w:szCs w:val="20"/>
        </w:rPr>
        <w:t>open up</w:t>
      </w:r>
      <w:proofErr w:type="gramEnd"/>
      <w:r w:rsidR="00D23783" w:rsidRPr="002C4164">
        <w:rPr>
          <w:rFonts w:ascii="Aptos Light" w:eastAsia="MS Mincho" w:hAnsi="Aptos Light" w:cs="Calibri Light"/>
          <w:b w:val="0"/>
          <w:bCs w:val="0"/>
          <w:i/>
          <w:iCs/>
          <w:color w:val="262626" w:themeColor="text1" w:themeTint="D9"/>
          <w:sz w:val="20"/>
          <w:szCs w:val="20"/>
        </w:rPr>
        <w:t xml:space="preserve"> Axis Settings.</w:t>
      </w:r>
      <w:r w:rsidR="002130C9">
        <w:rPr>
          <w:rFonts w:ascii="Aptos Light" w:eastAsia="MS Mincho" w:hAnsi="Aptos Light" w:cs="Calibri Light"/>
          <w:b w:val="0"/>
          <w:bCs w:val="0"/>
          <w:i/>
          <w:iCs/>
          <w:color w:val="262626" w:themeColor="text1" w:themeTint="D9"/>
          <w:sz w:val="20"/>
          <w:szCs w:val="20"/>
        </w:rPr>
        <w:t xml:space="preserve"> Removing them, however, would require changing through the column property.</w:t>
      </w:r>
      <w:r w:rsidR="002130C9">
        <w:rPr>
          <w:rFonts w:ascii="Calibri Light" w:eastAsia="MS Mincho" w:hAnsi="Calibri Light" w:cs="Calibri Light"/>
          <w:b w:val="0"/>
          <w:bCs w:val="0"/>
          <w:color w:val="262626" w:themeColor="text1" w:themeTint="D9"/>
          <w:sz w:val="20"/>
          <w:szCs w:val="20"/>
        </w:rPr>
        <w:br/>
      </w:r>
    </w:p>
    <w:p w14:paraId="071D0939" w14:textId="77777777" w:rsidR="0060753B" w:rsidRDefault="0060753B">
      <w:pPr>
        <w:spacing w:before="0" w:after="0"/>
        <w:rPr>
          <w:rFonts w:ascii="Aptos Light" w:eastAsia="MS Mincho" w:hAnsi="Aptos Light" w:cs="Calibri Light"/>
          <w:color w:val="262626" w:themeColor="text1" w:themeTint="D9"/>
          <w:szCs w:val="20"/>
        </w:rPr>
      </w:pPr>
      <w:r>
        <w:rPr>
          <w:rFonts w:ascii="Aptos Light" w:eastAsia="MS Mincho" w:hAnsi="Aptos Light" w:cs="Calibri Light"/>
          <w:b/>
          <w:bCs/>
          <w:color w:val="262626" w:themeColor="text1" w:themeTint="D9"/>
          <w:szCs w:val="20"/>
        </w:rPr>
        <w:br w:type="page"/>
      </w:r>
    </w:p>
    <w:p w14:paraId="219AAE66" w14:textId="77777777" w:rsidR="00D23783" w:rsidRPr="00960087" w:rsidRDefault="00D23783" w:rsidP="002130C9">
      <w:pPr>
        <w:pStyle w:val="Title"/>
        <w:spacing w:after="80"/>
        <w:rPr>
          <w:rFonts w:ascii="Aptos Light" w:eastAsia="MS Mincho" w:hAnsi="Aptos Light" w:cs="Calibri Light"/>
          <w:b w:val="0"/>
          <w:bCs w:val="0"/>
          <w:color w:val="262626" w:themeColor="text1" w:themeTint="D9"/>
          <w:sz w:val="20"/>
          <w:szCs w:val="20"/>
        </w:rPr>
      </w:pPr>
    </w:p>
    <w:bookmarkStart w:id="34" w:name="OLE_LINK29"/>
    <w:bookmarkStart w:id="35" w:name="OLE_LINK30"/>
    <w:p w14:paraId="0E7C9DAE" w14:textId="1AE3A3F1" w:rsidR="00210C79" w:rsidRPr="00E84BA3" w:rsidRDefault="006C6723" w:rsidP="00210C79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960087">
        <w:rPr>
          <w:rFonts w:ascii="Aptos Light" w:hAnsi="Aptos Light" w:cs="Calibri Light"/>
          <w:noProof/>
          <w:color w:val="E7E6E6" w:themeColor="background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7" behindDoc="0" locked="0" layoutInCell="1" allowOverlap="1" wp14:anchorId="42843013" wp14:editId="60895D53">
                <wp:simplePos x="0" y="0"/>
                <wp:positionH relativeFrom="column">
                  <wp:posOffset>461727</wp:posOffset>
                </wp:positionH>
                <wp:positionV relativeFrom="paragraph">
                  <wp:posOffset>551318</wp:posOffset>
                </wp:positionV>
                <wp:extent cx="5077460" cy="1131683"/>
                <wp:effectExtent l="0" t="0" r="0" b="0"/>
                <wp:wrapNone/>
                <wp:docPr id="110129247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1131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1690F0" w14:textId="10CE1F48" w:rsidR="00BF3069" w:rsidRPr="00BF3069" w:rsidRDefault="00875145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BB3102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Use Graph Builder. Place the variable </w:t>
                            </w:r>
                            <w:r w:rsidR="00832AB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‘Oxide Thickness’</w:t>
                            </w:r>
                            <w:r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on the </w:t>
                            </w:r>
                            <w:r w:rsidR="00A94B16"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X</w:t>
                            </w:r>
                            <w:r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axis. </w:t>
                            </w:r>
                            <w:r w:rsidR="00A94B16"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Choose the histogram icon</w:t>
                            </w:r>
                            <w:r w:rsidR="00BF3069"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 w:rsidR="00A94B16"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       </w:t>
                            </w:r>
                            <w:r w:rsidR="006373AA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  <w:r w:rsidR="00A94B16"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The level of binning can be adjusted by double-clicking on the x-axis to </w:t>
                            </w:r>
                            <w:r w:rsidR="00A94B16"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open up Axis Settings. Change the Increment of “1”. </w:t>
                            </w:r>
                            <w:r w:rsidR="006C672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  <w:t>Add the mean and standard deviation to the graph by selecting that check box in the controls on the left.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43013" id="Text Box 2" o:spid="_x0000_s1027" type="#_x0000_t202" style="position:absolute;left:0;text-align:left;margin-left:36.35pt;margin-top:43.4pt;width:399.8pt;height:89.1pt;z-index:251701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" filled="f" stroked="f" strokeweight=".5pt">
                <v:textbox>
                  <w:txbxContent>
                    <w:p w14:paraId="131690F0" w14:textId="10CE1F48" w:rsidR="00BF3069" w:rsidRPr="00BF3069" w:rsidRDefault="00875145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BB3102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Use Graph Builder. Place the variable </w:t>
                      </w:r>
                      <w:r w:rsidR="00832AB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‘Oxide Thickness’</w:t>
                      </w:r>
                      <w:r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on the </w:t>
                      </w:r>
                      <w:r w:rsidR="00A94B16"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X</w:t>
                      </w:r>
                      <w:r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axis. </w:t>
                      </w:r>
                      <w:r w:rsidR="00A94B16"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Choose the histogram icon</w:t>
                      </w:r>
                      <w:r w:rsidR="00BF3069"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 w:rsidR="00A94B16"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       </w:t>
                      </w:r>
                      <w:r w:rsidR="006373AA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  <w:r w:rsidR="00A94B16"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The level of binning can be adjusted by double-clicking on the x-axis to </w:t>
                      </w:r>
                      <w:proofErr w:type="gramStart"/>
                      <w:r w:rsidR="00A94B16"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open up</w:t>
                      </w:r>
                      <w:proofErr w:type="gramEnd"/>
                      <w:r w:rsidR="00A94B16"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Axis Settings. Change the Increment of “1”. </w:t>
                      </w:r>
                      <w:r w:rsidR="006C672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  <w:t>Add the mean and standard deviation to the graph by selecting that check box in the controls on the left.</w:t>
                      </w:r>
                    </w:p>
                  </w:txbxContent>
                </v:textbox>
              </v:shape>
            </w:pict>
          </mc:Fallback>
        </mc:AlternateContent>
      </w:r>
      <w:r w:rsidRPr="00960087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B9E7AAF" wp14:editId="585C22B6">
                <wp:simplePos x="0" y="0"/>
                <wp:positionH relativeFrom="column">
                  <wp:posOffset>398352</wp:posOffset>
                </wp:positionH>
                <wp:positionV relativeFrom="paragraph">
                  <wp:posOffset>506051</wp:posOffset>
                </wp:positionV>
                <wp:extent cx="5297170" cy="1231271"/>
                <wp:effectExtent l="0" t="0" r="0" b="635"/>
                <wp:wrapNone/>
                <wp:docPr id="232723335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231271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5A1EF8" id="Rounded Rectangle 1" o:spid="_x0000_s1026" style="position:absolute;margin-left:31.35pt;margin-top:39.85pt;width:417.1pt;height:96.9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" fillcolor="#f2f2f2 [3052]" stroked="f" strokeweight=".25pt">
                <v:stroke joinstyle="miter"/>
              </v:roundrect>
            </w:pict>
          </mc:Fallback>
        </mc:AlternateContent>
      </w:r>
      <w:r w:rsidR="00832AB9" w:rsidRPr="00960087">
        <w:rPr>
          <w:rFonts w:ascii="Aptos Light" w:hAnsi="Aptos Light" w:cs="Calibri Light"/>
          <w:noProof/>
          <w:color w:val="E7E6E6" w:themeColor="background2"/>
          <w:sz w:val="20"/>
          <w:szCs w:val="20"/>
        </w:rPr>
        <w:drawing>
          <wp:anchor distT="0" distB="0" distL="114300" distR="114300" simplePos="0" relativeHeight="251704320" behindDoc="0" locked="0" layoutInCell="1" allowOverlap="1" wp14:anchorId="6BDC6DEF" wp14:editId="049D1C14">
            <wp:simplePos x="0" y="0"/>
            <wp:positionH relativeFrom="column">
              <wp:posOffset>1601812</wp:posOffset>
            </wp:positionH>
            <wp:positionV relativeFrom="paragraph">
              <wp:posOffset>826135</wp:posOffset>
            </wp:positionV>
            <wp:extent cx="168813" cy="168813"/>
            <wp:effectExtent l="0" t="0" r="0" b="0"/>
            <wp:wrapNone/>
            <wp:docPr id="127674358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743582" name="Picture 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13" cy="1688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51DD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>Cr</w:t>
      </w:r>
      <w:bookmarkStart w:id="36" w:name="OLE_LINK15"/>
      <w:bookmarkStart w:id="37" w:name="OLE_LINK16"/>
      <w:r w:rsidR="003451DD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>e</w:t>
      </w:r>
      <w:bookmarkEnd w:id="36"/>
      <w:bookmarkEnd w:id="37"/>
      <w:r w:rsidR="003451DD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ate a </w:t>
      </w:r>
      <w:r w:rsidR="00EE4196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>histogram</w:t>
      </w:r>
      <w:r w:rsidR="007964BC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</w:t>
      </w:r>
      <w:r w:rsidR="00EE4196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>of all 2,35</w:t>
      </w:r>
      <w:r w:rsidR="00F2286E">
        <w:rPr>
          <w:rFonts w:ascii="Aptos Light" w:hAnsi="Aptos Light" w:cs="Calibri Light"/>
          <w:color w:val="262626" w:themeColor="text1" w:themeTint="D9"/>
          <w:sz w:val="22"/>
          <w:szCs w:val="22"/>
        </w:rPr>
        <w:t>2</w:t>
      </w:r>
      <w:r w:rsidR="00EE4196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</w:t>
      </w:r>
      <w:r w:rsidR="00832AB9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>‘Oxide Thickness’</w:t>
      </w:r>
      <w:r w:rsidR="00EE4196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measurements</w:t>
      </w:r>
      <w:r w:rsidR="00A94B16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>.</w:t>
      </w:r>
      <w:r w:rsidR="00EE4196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</w:t>
      </w:r>
      <w:r>
        <w:rPr>
          <w:rFonts w:ascii="Aptos Light" w:hAnsi="Aptos Light" w:cs="Calibri Light"/>
          <w:color w:val="262626" w:themeColor="text1" w:themeTint="D9"/>
          <w:sz w:val="22"/>
          <w:szCs w:val="22"/>
        </w:rPr>
        <w:t>Comment on the average and</w:t>
      </w:r>
      <w:r w:rsidR="00A94B16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overall variation in these data and how it compares to the specifications</w:t>
      </w:r>
      <w:r w:rsidR="00875145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>.</w:t>
      </w:r>
      <w:bookmarkStart w:id="38" w:name="OLE_LINK17"/>
      <w:bookmarkStart w:id="39" w:name="OLE_LINK18"/>
      <w:r w:rsidR="009F0A11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9F0A11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9F0A11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9F0A11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9F0A11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9F0A11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60753B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60753B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AD2462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bookmarkStart w:id="40" w:name="OLE_LINK24"/>
      <w:bookmarkStart w:id="41" w:name="OLE_LINK27"/>
    </w:p>
    <w:p w14:paraId="2A44B39F" w14:textId="596719F3" w:rsidR="009F0A11" w:rsidRPr="008B22A2" w:rsidRDefault="00E277EE" w:rsidP="009F0A11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ptos Light" w:hAnsi="Aptos Light" w:cs="Calibri Light"/>
          <w:color w:val="262626" w:themeColor="text1" w:themeTint="D9"/>
          <w:sz w:val="22"/>
          <w:szCs w:val="22"/>
        </w:rPr>
      </w:pPr>
      <w:r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Create comparative boxplots for </w:t>
      </w:r>
      <w:r w:rsidR="00832AB9"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>‘Oxide Thickness’</w:t>
      </w:r>
      <w:r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 separated by the 12 runs and 4 wafer positions.</w:t>
      </w:r>
      <w:r w:rsidR="00761531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 </w:t>
      </w:r>
      <w:r w:rsidR="00EB4C99"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Describe how </w:t>
      </w:r>
      <w:r w:rsidR="00832AB9"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>‘Oxide Thickness’</w:t>
      </w:r>
      <w:r w:rsidR="00EB4C99"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 </w:t>
      </w:r>
      <w:r w:rsidR="00BB3102"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differs </w:t>
      </w:r>
      <w:r w:rsidR="00EB4C99"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>across the 12 runs and the 4 waer positions. Which runs and wafer position</w:t>
      </w:r>
      <w:r w:rsidR="00BB3102"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>s</w:t>
      </w:r>
      <w:r w:rsidR="00EB4C99"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 are producing </w:t>
      </w:r>
      <w:r w:rsidR="00832AB9"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>‘Oxide Thickness’</w:t>
      </w:r>
      <w:r w:rsidR="00EB4C99"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 values outside of the process specifications?</w:t>
      </w:r>
    </w:p>
    <w:p w14:paraId="28AB96EE" w14:textId="13B85E72" w:rsidR="009F0A11" w:rsidRPr="00E84BA3" w:rsidRDefault="00B318D3" w:rsidP="009F0A11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E84BA3">
        <w:rPr>
          <w:rFonts w:ascii="Calibri Light" w:hAnsi="Calibri Light" w:cs="Calibri Light"/>
          <w:noProof/>
          <w:color w:val="262626" w:themeColor="text1" w:themeTint="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F3D8E1E" wp14:editId="3DB914DC">
                <wp:simplePos x="0" y="0"/>
                <wp:positionH relativeFrom="column">
                  <wp:posOffset>400929</wp:posOffset>
                </wp:positionH>
                <wp:positionV relativeFrom="paragraph">
                  <wp:posOffset>173014</wp:posOffset>
                </wp:positionV>
                <wp:extent cx="5368290" cy="1357532"/>
                <wp:effectExtent l="0" t="0" r="3810" b="1905"/>
                <wp:wrapNone/>
                <wp:docPr id="12623358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8290" cy="1357532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F800D4" id="Rounded Rectangle 1" o:spid="_x0000_s1026" style="position:absolute;margin-left:31.55pt;margin-top:13.6pt;width:422.7pt;height:106.9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" fillcolor="#f2f2f2 [3052]" stroked="f" strokeweight=".25pt">
                <v:stroke joinstyle="miter"/>
              </v:roundrect>
            </w:pict>
          </mc:Fallback>
        </mc:AlternateContent>
      </w:r>
      <w:r w:rsidR="00EB4C99" w:rsidRPr="00E84BA3">
        <w:rPr>
          <w:rFonts w:ascii="Calibri Light" w:hAnsi="Calibri Light" w:cs="Calibri Light"/>
          <w:noProof/>
          <w:color w:val="E7E6E6" w:themeColor="background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1456D21" wp14:editId="22C47743">
                <wp:simplePos x="0" y="0"/>
                <wp:positionH relativeFrom="column">
                  <wp:posOffset>464234</wp:posOffset>
                </wp:positionH>
                <wp:positionV relativeFrom="paragraph">
                  <wp:posOffset>165979</wp:posOffset>
                </wp:positionV>
                <wp:extent cx="5077460" cy="1322363"/>
                <wp:effectExtent l="0" t="0" r="0" b="0"/>
                <wp:wrapNone/>
                <wp:docPr id="6077401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1322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2AAEE8" w14:textId="4C7FCCC8" w:rsidR="00E277EE" w:rsidRPr="00B318D3" w:rsidRDefault="00E277EE" w:rsidP="00E277EE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BB3102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Use Graph Builder. Place the variable </w:t>
                            </w:r>
                            <w:r w:rsidR="00832AB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‘Oxide Thickness’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on the Y axis. Select ‘Wafer Position’ as the X variable and ‘Run’ as the Group X variable. Choose the boxplot icon         and the line icon        </w:t>
                            </w:r>
                            <w:r w:rsidR="00B318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  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(holding the shift key down so they’re both selected)</w:t>
                            </w:r>
                            <w:r w:rsidR="00EB4C99"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 w:rsidR="00B318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  <w:r w:rsidR="00EB4C99"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Create a second version of this graph placing ‘Run’ as the X</w:t>
                            </w:r>
                            <w:r w:rsidR="00B318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EB4C99"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variable and ‘Wafer Position’ as the Group X variable. Note: These graphs are simply showing the same boxplots but displayed on the graph in two different ways as each one </w:t>
                            </w:r>
                            <w:r w:rsidR="00C7193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might be</w:t>
                            </w:r>
                            <w:r w:rsidR="00EB4C99"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better suited to compare</w:t>
                            </w:r>
                            <w:r w:rsidR="00B318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and communication variation in</w:t>
                            </w:r>
                            <w:r w:rsidR="00EB4C99"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832AB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‘Oxide Thickness’</w:t>
                            </w:r>
                            <w:r w:rsidR="00EB4C99"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between ‘Run’ </w:t>
                            </w:r>
                            <w:r w:rsidR="00C7193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and/or</w:t>
                            </w:r>
                            <w:r w:rsidR="00EB4C99"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‘Wafer Position’</w:t>
                            </w:r>
                            <w:r w:rsidR="00C7193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</w:p>
                          <w:p w14:paraId="5A84C728" w14:textId="77777777" w:rsidR="00E277EE" w:rsidRPr="00BF3069" w:rsidRDefault="00E277EE" w:rsidP="00E277EE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56D21" id="_x0000_s1028" type="#_x0000_t202" style="position:absolute;left:0;text-align:left;margin-left:36.55pt;margin-top:13.05pt;width:399.8pt;height:104.1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" filled="f" stroked="f" strokeweight=".5pt">
                <v:textbox>
                  <w:txbxContent>
                    <w:p w14:paraId="222AAEE8" w14:textId="4C7FCCC8" w:rsidR="00E277EE" w:rsidRPr="00B318D3" w:rsidRDefault="00E277EE" w:rsidP="00E277EE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BB3102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Use Graph Builder. Place the variable </w:t>
                      </w:r>
                      <w:r w:rsidR="00832AB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‘Oxide Thickness’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on the Y axis. Select ‘Wafer Position’ as the X variable and ‘Run’ as the Group X variable. Choose the boxplot icon         and the line icon        </w:t>
                      </w:r>
                      <w:proofErr w:type="gramStart"/>
                      <w:r w:rsidR="00B318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  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(</w:t>
                      </w:r>
                      <w:proofErr w:type="gramEnd"/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holding the shift key down so they’re both selected)</w:t>
                      </w:r>
                      <w:r w:rsidR="00EB4C99"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 w:rsidR="00B318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  <w:r w:rsidR="00EB4C99"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Create a second version of this graph placing ‘Run’ as the X</w:t>
                      </w:r>
                      <w:r w:rsidR="00B318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EB4C99"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variable and ‘Wafer Position’ as the Group X variable. Note: These graphs are simply showing the same boxplots but displayed on the graph in two different ways as each one </w:t>
                      </w:r>
                      <w:r w:rsidR="00C7193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might be</w:t>
                      </w:r>
                      <w:r w:rsidR="00EB4C99"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better suited to compare</w:t>
                      </w:r>
                      <w:r w:rsidR="00B318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and communication variation in</w:t>
                      </w:r>
                      <w:r w:rsidR="00EB4C99"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832AB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‘Oxide Thickness’</w:t>
                      </w:r>
                      <w:r w:rsidR="00EB4C99"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between ‘Run’ </w:t>
                      </w:r>
                      <w:r w:rsidR="00C7193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and/or</w:t>
                      </w:r>
                      <w:r w:rsidR="00EB4C99"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‘Wafer Position’</w:t>
                      </w:r>
                      <w:r w:rsidR="00C7193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</w:p>
                    <w:p w14:paraId="5A84C728" w14:textId="77777777" w:rsidR="00E277EE" w:rsidRPr="00BF3069" w:rsidRDefault="00E277EE" w:rsidP="00E277EE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0A11" w:rsidRPr="00E84BA3">
        <w:rPr>
          <w:rFonts w:ascii="Calibri Light" w:hAnsi="Calibri Light" w:cs="Calibri Light"/>
          <w:color w:val="3B3838" w:themeColor="background2" w:themeShade="40"/>
          <w:sz w:val="20"/>
          <w:szCs w:val="20"/>
        </w:rPr>
        <w:t xml:space="preserve"> </w:t>
      </w:r>
      <w:r w:rsidR="009F0A11" w:rsidRPr="00E84BA3">
        <w:rPr>
          <w:rFonts w:ascii="Calibri Light" w:hAnsi="Calibri Light" w:cs="Calibri Light"/>
          <w:color w:val="262626" w:themeColor="text1" w:themeTint="D9"/>
          <w:sz w:val="20"/>
          <w:szCs w:val="20"/>
        </w:rPr>
        <w:br/>
      </w:r>
    </w:p>
    <w:p w14:paraId="59C9FCD4" w14:textId="630233B4" w:rsidR="009F0A11" w:rsidRPr="00E84BA3" w:rsidRDefault="00832AB9" w:rsidP="009F0A11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E84BA3">
        <w:rPr>
          <w:rFonts w:ascii="Calibri Light" w:hAnsi="Calibri Light" w:cs="Calibri Light"/>
          <w:noProof/>
          <w:color w:val="E7E6E6" w:themeColor="background2"/>
          <w:sz w:val="20"/>
          <w:szCs w:val="20"/>
        </w:rPr>
        <w:drawing>
          <wp:anchor distT="0" distB="0" distL="114300" distR="114300" simplePos="0" relativeHeight="251781120" behindDoc="0" locked="0" layoutInCell="1" allowOverlap="1" wp14:anchorId="6ED119DE" wp14:editId="7F64E5F2">
            <wp:simplePos x="0" y="0"/>
            <wp:positionH relativeFrom="column">
              <wp:posOffset>5466040</wp:posOffset>
            </wp:positionH>
            <wp:positionV relativeFrom="paragraph">
              <wp:posOffset>34925</wp:posOffset>
            </wp:positionV>
            <wp:extent cx="208915" cy="202175"/>
            <wp:effectExtent l="0" t="0" r="0" b="1270"/>
            <wp:wrapNone/>
            <wp:docPr id="17554393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439351" name="Picture 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02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18D3" w:rsidRPr="00E84BA3">
        <w:rPr>
          <w:rFonts w:ascii="Calibri Light" w:hAnsi="Calibri Light" w:cs="Calibri Light"/>
          <w:noProof/>
          <w:color w:val="E7E6E6" w:themeColor="background2"/>
          <w:sz w:val="20"/>
          <w:szCs w:val="20"/>
        </w:rPr>
        <w:drawing>
          <wp:anchor distT="0" distB="0" distL="114300" distR="114300" simplePos="0" relativeHeight="251783168" behindDoc="0" locked="0" layoutInCell="1" allowOverlap="1" wp14:anchorId="709A608A" wp14:editId="5468B639">
            <wp:simplePos x="0" y="0"/>
            <wp:positionH relativeFrom="column">
              <wp:posOffset>1471344</wp:posOffset>
            </wp:positionH>
            <wp:positionV relativeFrom="paragraph">
              <wp:posOffset>175015</wp:posOffset>
            </wp:positionV>
            <wp:extent cx="208915" cy="195857"/>
            <wp:effectExtent l="0" t="0" r="0" b="0"/>
            <wp:wrapNone/>
            <wp:docPr id="196009549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095492" name="Picture 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958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6FC09F" w14:textId="720C453B" w:rsidR="009F0A11" w:rsidRPr="00E84BA3" w:rsidRDefault="009F0A11" w:rsidP="0062139D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3EBFD7CF" w14:textId="77777777" w:rsidR="00E277EE" w:rsidRPr="00E84BA3" w:rsidRDefault="00E277EE" w:rsidP="0062139D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3F2E2E0C" w14:textId="77777777" w:rsidR="00E277EE" w:rsidRPr="00E84BA3" w:rsidRDefault="00E277EE" w:rsidP="0062139D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5F5F75EB" w14:textId="77777777" w:rsidR="00E277EE" w:rsidRPr="00E84BA3" w:rsidRDefault="00E277EE" w:rsidP="0062139D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007D18A0" w14:textId="77777777" w:rsidR="009E10C3" w:rsidRPr="00E84BA3" w:rsidRDefault="009E10C3" w:rsidP="0062139D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bookmarkEnd w:id="40"/>
    <w:bookmarkEnd w:id="41"/>
    <w:p w14:paraId="64200BDA" w14:textId="63012025" w:rsidR="00153110" w:rsidRPr="008B22A2" w:rsidRDefault="006F1BF4" w:rsidP="00006A1E">
      <w:pPr>
        <w:pStyle w:val="ListParagraph"/>
        <w:numPr>
          <w:ilvl w:val="0"/>
          <w:numId w:val="34"/>
        </w:numPr>
        <w:spacing w:after="120"/>
        <w:ind w:left="360" w:right="720"/>
        <w:contextualSpacing w:val="0"/>
        <w:rPr>
          <w:rFonts w:ascii="Aptos Light" w:hAnsi="Aptos Light" w:cs="Calibri Light"/>
          <w:color w:val="262626" w:themeColor="text1" w:themeTint="D9"/>
          <w:sz w:val="22"/>
          <w:szCs w:val="22"/>
        </w:rPr>
      </w:pPr>
      <w:r w:rsidRPr="00E84BA3">
        <w:rPr>
          <w:rFonts w:ascii="Calibri Light" w:hAnsi="Calibri Light" w:cs="Calibri Light"/>
          <w:noProof/>
          <w:color w:val="E7E6E6" w:themeColor="background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51BEE24" wp14:editId="6D1170CA">
                <wp:simplePos x="0" y="0"/>
                <wp:positionH relativeFrom="column">
                  <wp:posOffset>441325</wp:posOffset>
                </wp:positionH>
                <wp:positionV relativeFrom="paragraph">
                  <wp:posOffset>1459865</wp:posOffset>
                </wp:positionV>
                <wp:extent cx="5077460" cy="846455"/>
                <wp:effectExtent l="0" t="0" r="0" b="0"/>
                <wp:wrapNone/>
                <wp:docPr id="143728013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846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42A5A6" w14:textId="644026DF" w:rsidR="00153110" w:rsidRPr="0063554C" w:rsidRDefault="00153110" w:rsidP="00153110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63554C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63554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9E10C3" w:rsidRPr="0063554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Choose Analyze &gt; Fit </w:t>
                            </w:r>
                            <w:r w:rsidR="00745BD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Model</w:t>
                            </w:r>
                            <w:r w:rsidRPr="0063554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</w:t>
                            </w:r>
                            <w:r w:rsidR="009E10C3" w:rsidRPr="0063554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Choose </w:t>
                            </w:r>
                            <w:r w:rsidR="00832AB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‘Oxide Thickness’</w:t>
                            </w:r>
                            <w:r w:rsidR="009E10C3" w:rsidRPr="0063554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as the Y variable</w:t>
                            </w:r>
                            <w:r w:rsidRPr="0063554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</w:t>
                            </w:r>
                            <w:r w:rsidR="00745BD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Add </w:t>
                            </w:r>
                            <w:r w:rsidR="009E10C3" w:rsidRPr="0063554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‘Wafer Position’ </w:t>
                            </w:r>
                            <w:bookmarkStart w:id="42" w:name="OLE_LINK107"/>
                            <w:bookmarkStart w:id="43" w:name="OLE_LINK108"/>
                            <w:r w:rsidR="00745BD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to the Construct Model Effects</w:t>
                            </w:r>
                            <w:bookmarkEnd w:id="42"/>
                            <w:bookmarkEnd w:id="43"/>
                            <w:r w:rsidR="009E10C3" w:rsidRPr="0063554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Click </w:t>
                            </w:r>
                            <w:r w:rsidR="00745BD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Run</w:t>
                            </w:r>
                            <w:r w:rsidR="009E10C3" w:rsidRPr="0063554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</w:t>
                            </w:r>
                            <w:bookmarkStart w:id="44" w:name="OLE_LINK109"/>
                            <w:bookmarkStart w:id="45" w:name="OLE_LINK110"/>
                            <w:r w:rsidR="009E10C3" w:rsidRPr="0063554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From the report, </w:t>
                            </w:r>
                            <w:r w:rsidR="00745BD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select Multiple Comparisons under the top red triangle menu. Choose All Pairwise Comparisons – Student’s t for the analysis to conduct. Also select to Show Least Squares Means Plot.</w:t>
                            </w:r>
                            <w:bookmarkEnd w:id="44"/>
                            <w:bookmarkEnd w:id="45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BEE24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34.75pt;margin-top:114.95pt;width:399.8pt;height:66.6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" filled="f" stroked="f" strokeweight=".5pt">
                <v:textbox>
                  <w:txbxContent>
                    <w:p w14:paraId="6142A5A6" w14:textId="644026DF" w:rsidR="00153110" w:rsidRPr="0063554C" w:rsidRDefault="00153110" w:rsidP="00153110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63554C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63554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9E10C3" w:rsidRPr="0063554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Choose Analyze &gt; Fit </w:t>
                      </w:r>
                      <w:r w:rsidR="00745BD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Model</w:t>
                      </w:r>
                      <w:r w:rsidRPr="0063554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</w:t>
                      </w:r>
                      <w:r w:rsidR="009E10C3" w:rsidRPr="0063554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Choose </w:t>
                      </w:r>
                      <w:r w:rsidR="00832AB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‘Oxide Thickness’</w:t>
                      </w:r>
                      <w:r w:rsidR="009E10C3" w:rsidRPr="0063554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as the Y variable</w:t>
                      </w:r>
                      <w:r w:rsidRPr="0063554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</w:t>
                      </w:r>
                      <w:r w:rsidR="00745BD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Add </w:t>
                      </w:r>
                      <w:r w:rsidR="009E10C3" w:rsidRPr="0063554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‘Wafer Position’ </w:t>
                      </w:r>
                      <w:bookmarkStart w:id="32" w:name="OLE_LINK107"/>
                      <w:bookmarkStart w:id="33" w:name="OLE_LINK108"/>
                      <w:r w:rsidR="00745BD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to the Construct Model Effects</w:t>
                      </w:r>
                      <w:bookmarkEnd w:id="32"/>
                      <w:bookmarkEnd w:id="33"/>
                      <w:r w:rsidR="009E10C3" w:rsidRPr="0063554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Click </w:t>
                      </w:r>
                      <w:r w:rsidR="00745BD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Run</w:t>
                      </w:r>
                      <w:r w:rsidR="009E10C3" w:rsidRPr="0063554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</w:t>
                      </w:r>
                      <w:bookmarkStart w:id="34" w:name="OLE_LINK109"/>
                      <w:bookmarkStart w:id="35" w:name="OLE_LINK110"/>
                      <w:r w:rsidR="009E10C3" w:rsidRPr="0063554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From the report, </w:t>
                      </w:r>
                      <w:r w:rsidR="00745BD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</w:t>
                      </w:r>
                      <w:r w:rsidR="00745BD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elect Multiple Comparisons under the top red triangle menu. Choose All Pairwise Comparisons – Student’s t for the analysis to conduct. Also select to Show Least Squares Means Plot.</w:t>
                      </w:r>
                      <w:bookmarkEnd w:id="34"/>
                      <w:bookmarkEnd w:id="35"/>
                    </w:p>
                  </w:txbxContent>
                </v:textbox>
              </v:shape>
            </w:pict>
          </mc:Fallback>
        </mc:AlternateContent>
      </w:r>
      <w:r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0F6CFD82" wp14:editId="0EF8779D">
                <wp:simplePos x="0" y="0"/>
                <wp:positionH relativeFrom="column">
                  <wp:posOffset>380365</wp:posOffset>
                </wp:positionH>
                <wp:positionV relativeFrom="paragraph">
                  <wp:posOffset>1509220</wp:posOffset>
                </wp:positionV>
                <wp:extent cx="5297170" cy="828483"/>
                <wp:effectExtent l="0" t="0" r="0" b="0"/>
                <wp:wrapNone/>
                <wp:docPr id="631240417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828483"/>
                        </a:xfrm>
                        <a:prstGeom prst="roundRect">
                          <a:avLst>
                            <a:gd name="adj" fmla="val 684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975785" id="Rounded Rectangle 1" o:spid="_x0000_s1026" style="position:absolute;margin-left:29.95pt;margin-top:118.85pt;width:417.1pt;height:65.2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8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" fillcolor="#f2f2f2 [3052]" stroked="f" strokeweight=".25pt">
                <v:stroke joinstyle="miter"/>
              </v:roundrect>
            </w:pict>
          </mc:Fallback>
        </mc:AlternateContent>
      </w:r>
      <w:r w:rsidR="00984370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Perform </w:t>
      </w:r>
      <w:bookmarkStart w:id="46" w:name="OLE_LINK21"/>
      <w:bookmarkStart w:id="47" w:name="OLE_LINK22"/>
      <w:r w:rsidR="00984370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a One</w:t>
      </w:r>
      <w:r w:rsidR="00647E37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-</w:t>
      </w:r>
      <w:r w:rsidR="00984370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way Analysis of Variance (ANOVA) comparing the </w:t>
      </w:r>
      <w:r w:rsidR="00832AB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‘Oxide Thickness’</w:t>
      </w:r>
      <w:r w:rsidR="00984370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values across the 4 ‘Wafer Positions’</w:t>
      </w:r>
      <w:r w:rsidR="0062139D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.</w:t>
      </w:r>
      <w:r w:rsidR="00984370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Is there statistically </w:t>
      </w:r>
      <w:r w:rsidR="0063554C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significant </w:t>
      </w:r>
      <w:r w:rsidR="00984370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evidence indicating that the average </w:t>
      </w:r>
      <w:r w:rsidR="00832AB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‘Oxide Thickness’</w:t>
      </w:r>
      <w:r w:rsidR="00984370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is not equal across the 4 ‘Wafer Positions’? </w:t>
      </w:r>
      <w:r w:rsidR="009E10C3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Perform a multiple</w:t>
      </w:r>
      <w:r w:rsidR="00984370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comparison </w:t>
      </w:r>
      <w:r w:rsidR="003B733A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for</w:t>
      </w:r>
      <w:r w:rsidR="009E10C3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all 6 pairwise </w:t>
      </w:r>
      <w:r w:rsidR="003B733A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differences</w:t>
      </w:r>
      <w:r w:rsidR="009E10C3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(L1 vs L2, L1 vs. L3, L1 vs L4, L2 vs L3, L2 vs L3, L3 vs L4). Summarize the results. Examine the Confidence Intervals for the Mean </w:t>
      </w:r>
      <w:r w:rsidR="00832AB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‘Oxide Thickness’</w:t>
      </w:r>
      <w:r w:rsidR="009E10C3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for each of the 4 ‘Wafer Positions’. Do you think these provide </w:t>
      </w:r>
      <w:r w:rsidR="00DC53CB">
        <w:rPr>
          <w:rFonts w:ascii="Aptos Light" w:hAnsi="Aptos Light" w:cs="Calibri Light"/>
          <w:color w:val="262626" w:themeColor="text1" w:themeTint="D9"/>
          <w:sz w:val="22"/>
          <w:szCs w:val="22"/>
        </w:rPr>
        <w:t>accurate</w:t>
      </w:r>
      <w:r w:rsidR="009E10C3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estimates of </w:t>
      </w:r>
      <w:r w:rsidR="00DC53CB">
        <w:rPr>
          <w:rFonts w:ascii="Aptos Light" w:hAnsi="Aptos Light" w:cs="Calibri Light"/>
          <w:color w:val="262626" w:themeColor="text1" w:themeTint="D9"/>
          <w:sz w:val="22"/>
          <w:szCs w:val="22"/>
        </w:rPr>
        <w:t>what the</w:t>
      </w:r>
      <w:r w:rsidR="009E10C3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Mean </w:t>
      </w:r>
      <w:r w:rsidR="00832AB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‘Oxide Thickness’</w:t>
      </w:r>
      <w:r w:rsidR="009E10C3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for each ‘Wafer Position’</w:t>
      </w:r>
      <w:r w:rsidR="0063554C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</w:t>
      </w:r>
      <w:r w:rsidR="00DC53CB">
        <w:rPr>
          <w:rFonts w:ascii="Aptos Light" w:hAnsi="Aptos Light" w:cs="Calibri Light"/>
          <w:color w:val="262626" w:themeColor="text1" w:themeTint="D9"/>
          <w:sz w:val="22"/>
          <w:szCs w:val="22"/>
        </w:rPr>
        <w:t>would be in the long run for this production line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(e.g., Runs 13, 14, ….)</w:t>
      </w:r>
      <w:r w:rsidR="00DC53CB">
        <w:rPr>
          <w:rFonts w:ascii="Aptos Light" w:hAnsi="Aptos Light" w:cs="Calibri Light"/>
          <w:color w:val="262626" w:themeColor="text1" w:themeTint="D9"/>
          <w:sz w:val="22"/>
          <w:szCs w:val="22"/>
        </w:rPr>
        <w:t>?</w:t>
      </w:r>
      <w:r w:rsidR="009E10C3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Explain why or why not</w:t>
      </w:r>
      <w:bookmarkEnd w:id="46"/>
      <w:bookmarkEnd w:id="47"/>
      <w:r w:rsidR="00DC53CB">
        <w:rPr>
          <w:rFonts w:ascii="Aptos Light" w:hAnsi="Aptos Light" w:cs="Calibri Light"/>
          <w:color w:val="262626" w:themeColor="text1" w:themeTint="D9"/>
          <w:sz w:val="22"/>
          <w:szCs w:val="22"/>
        </w:rPr>
        <w:t>.</w:t>
      </w:r>
      <w:r w:rsidR="00153110" w:rsidRPr="008B22A2">
        <w:rPr>
          <w:rFonts w:ascii="Aptos Light" w:hAnsi="Aptos Light" w:cs="Calibri Light"/>
          <w:color w:val="262626" w:themeColor="text1" w:themeTint="D9"/>
          <w:sz w:val="20"/>
          <w:szCs w:val="20"/>
        </w:rPr>
        <w:br/>
      </w:r>
    </w:p>
    <w:p w14:paraId="16549287" w14:textId="6BD12582" w:rsidR="0062139D" w:rsidRPr="00E84BA3" w:rsidRDefault="0062139D" w:rsidP="00153110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5D8B5A35" w14:textId="450DAA8D" w:rsidR="0062139D" w:rsidRPr="00E84BA3" w:rsidRDefault="0062139D" w:rsidP="00153110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2DD6E697" w14:textId="2A5D8BEE" w:rsidR="00984370" w:rsidRPr="00E84BA3" w:rsidRDefault="00984370" w:rsidP="00153110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1E5F8B3D" w14:textId="19A6F753" w:rsidR="00984370" w:rsidRPr="00E84BA3" w:rsidRDefault="00984370" w:rsidP="004702BA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064BD5EA" w14:textId="47CEDB8C" w:rsidR="0060753B" w:rsidRDefault="0060753B">
      <w:pPr>
        <w:spacing w:before="0" w:after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>
        <w:rPr>
          <w:rFonts w:ascii="Calibri Light" w:hAnsi="Calibri Light" w:cs="Calibri Light"/>
          <w:color w:val="262626" w:themeColor="text1" w:themeTint="D9"/>
          <w:sz w:val="22"/>
          <w:szCs w:val="22"/>
        </w:rPr>
        <w:br w:type="page"/>
      </w:r>
    </w:p>
    <w:p w14:paraId="65C97036" w14:textId="77777777" w:rsidR="0060753B" w:rsidRPr="00E84BA3" w:rsidRDefault="0060753B" w:rsidP="004702BA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531EB81D" w14:textId="65F0F53A" w:rsidR="004702BA" w:rsidRPr="008B22A2" w:rsidRDefault="004702BA" w:rsidP="009C0659">
      <w:pPr>
        <w:pStyle w:val="ListParagraph"/>
        <w:numPr>
          <w:ilvl w:val="0"/>
          <w:numId w:val="34"/>
        </w:numPr>
        <w:spacing w:after="120"/>
        <w:ind w:left="360" w:right="720"/>
        <w:contextualSpacing w:val="0"/>
        <w:rPr>
          <w:rFonts w:ascii="Aptos Light" w:hAnsi="Aptos Light" w:cs="Calibri Light"/>
          <w:color w:val="3B3838" w:themeColor="background2" w:themeShade="40"/>
          <w:sz w:val="20"/>
          <w:szCs w:val="20"/>
        </w:rPr>
      </w:pPr>
      <w:r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>Perform</w:t>
      </w:r>
      <w:r w:rsidR="00916664"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 </w:t>
      </w: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a Two-way Analysis of Variance comparing the </w:t>
      </w:r>
      <w:r w:rsidR="00832AB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‘Oxide Thickness’</w:t>
      </w: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</w:t>
      </w:r>
      <w:r w:rsidR="00647E37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using ‘Run’ as a blocking factor.</w:t>
      </w: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</w:t>
      </w:r>
      <w:r w:rsidR="00647E37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Compare the 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Root Mean Square Error (RMSE) and </w:t>
      </w:r>
      <w:r w:rsidR="00647E37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R-Squared values between the Two-way ANOVA 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>and</w:t>
      </w:r>
      <w:r w:rsidR="00647E37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One-way ANOVA. 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Explain why they are different. 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br/>
      </w:r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Perform a multiple comparison for all 6 pairwise differences (L1 vs L2, L1 vs. L3, L1 vs L4, L2 vs L3, L2 vs L3, L3 vs L4). Summarize the results. </w:t>
      </w:r>
      <w:bookmarkStart w:id="48" w:name="OLE_LINK111"/>
      <w:bookmarkStart w:id="49" w:name="OLE_LINK112"/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Examine the Confidence Intervals for the Mean ‘Oxide Thickness’ for each of the 4 ‘Wafer Positions’. Do you think these provide 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>accurate</w:t>
      </w:r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estimates of 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>what the</w:t>
      </w:r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Mean ‘Oxide Thickness’ for each ‘Wafer Position’ 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>would be in the long run for this production line (e.g., Runs 13, 14, ….)?</w:t>
      </w:r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Explain why or why not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>.</w:t>
      </w:r>
      <w:bookmarkEnd w:id="48"/>
      <w:bookmarkEnd w:id="49"/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br/>
      </w:r>
      <w:r w:rsidR="000F7E33">
        <w:rPr>
          <w:rFonts w:ascii="Aptos Light" w:hAnsi="Aptos Light" w:cs="Calibri Light"/>
          <w:color w:val="262626" w:themeColor="text1" w:themeTint="D9"/>
          <w:sz w:val="22"/>
          <w:szCs w:val="22"/>
        </w:rPr>
        <w:br/>
      </w:r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Examine the Confidence Intervals for the 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Pairwise Differences in </w:t>
      </w:r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Mean ‘Oxide Thickness’ 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>between the</w:t>
      </w:r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‘Wafer Positions’. Do you think these provide </w:t>
      </w:r>
      <w:r w:rsidR="005809D4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reasonably 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>accurate</w:t>
      </w:r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estimates of 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>what the</w:t>
      </w:r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</w:t>
      </w:r>
      <w:r w:rsidR="005809D4">
        <w:rPr>
          <w:rFonts w:ascii="Aptos Light" w:hAnsi="Aptos Light" w:cs="Calibri Light"/>
          <w:color w:val="262626" w:themeColor="text1" w:themeTint="D9"/>
          <w:sz w:val="22"/>
          <w:szCs w:val="22"/>
        </w:rPr>
        <w:t>difference in the Mean</w:t>
      </w:r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‘Oxide Thickness’ </w:t>
      </w:r>
      <w:r w:rsidR="005809D4">
        <w:rPr>
          <w:rFonts w:ascii="Aptos Light" w:hAnsi="Aptos Light" w:cs="Calibri Light"/>
          <w:color w:val="262626" w:themeColor="text1" w:themeTint="D9"/>
          <w:sz w:val="22"/>
          <w:szCs w:val="22"/>
        </w:rPr>
        <w:t>between</w:t>
      </w:r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‘Wafer Position</w:t>
      </w:r>
      <w:r w:rsidR="000F7E33">
        <w:rPr>
          <w:rFonts w:ascii="Aptos Light" w:hAnsi="Aptos Light" w:cs="Calibri Light"/>
          <w:color w:val="262626" w:themeColor="text1" w:themeTint="D9"/>
          <w:sz w:val="22"/>
          <w:szCs w:val="22"/>
        </w:rPr>
        <w:t>s</w:t>
      </w:r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’ 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would be in the long run for this production line (e.g., </w:t>
      </w:r>
      <w:r w:rsidR="005809D4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difference between ‘Wafer Position’ L1 and L2 for 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>Runs 13, 14, ….)?</w:t>
      </w:r>
      <w:r w:rsidR="00863BE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Explain why or why not</w:t>
      </w:r>
      <w:r w:rsidR="00863BE9">
        <w:rPr>
          <w:rFonts w:ascii="Aptos Light" w:hAnsi="Aptos Light" w:cs="Calibri Light"/>
          <w:color w:val="262626" w:themeColor="text1" w:themeTint="D9"/>
          <w:sz w:val="22"/>
          <w:szCs w:val="22"/>
        </w:rPr>
        <w:t>.</w:t>
      </w:r>
    </w:p>
    <w:p w14:paraId="46172B2C" w14:textId="426EA6FC" w:rsidR="00916664" w:rsidRPr="00E84BA3" w:rsidRDefault="00B87733" w:rsidP="00916664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E84BA3">
        <w:rPr>
          <w:rFonts w:ascii="Calibri Light" w:hAnsi="Calibri Light" w:cs="Calibri Light"/>
          <w:noProof/>
          <w:color w:val="262626" w:themeColor="text1" w:themeTint="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2B2B4474" wp14:editId="232E8345">
                <wp:simplePos x="0" y="0"/>
                <wp:positionH relativeFrom="column">
                  <wp:posOffset>398899</wp:posOffset>
                </wp:positionH>
                <wp:positionV relativeFrom="paragraph">
                  <wp:posOffset>154719</wp:posOffset>
                </wp:positionV>
                <wp:extent cx="5297170" cy="994180"/>
                <wp:effectExtent l="0" t="0" r="0" b="0"/>
                <wp:wrapNone/>
                <wp:docPr id="224202768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994180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62941" id="Rounded Rectangle 1" o:spid="_x0000_s1026" style="position:absolute;margin-left:31.4pt;margin-top:12.2pt;width:417.1pt;height:78.3pt;z-index:-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" fillcolor="#f2f2f2 [3052]" stroked="f" strokeweight=".25pt">
                <v:stroke joinstyle="miter"/>
              </v:roundrect>
            </w:pict>
          </mc:Fallback>
        </mc:AlternateContent>
      </w:r>
      <w:r w:rsidR="00832AB9" w:rsidRPr="00E84BA3">
        <w:rPr>
          <w:rFonts w:ascii="Calibri Light" w:hAnsi="Calibri Light" w:cs="Calibri Light"/>
          <w:noProof/>
          <w:color w:val="E7E6E6" w:themeColor="background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FF1D1D5" wp14:editId="7BF9E349">
                <wp:simplePos x="0" y="0"/>
                <wp:positionH relativeFrom="column">
                  <wp:posOffset>466405</wp:posOffset>
                </wp:positionH>
                <wp:positionV relativeFrom="paragraph">
                  <wp:posOffset>99486</wp:posOffset>
                </wp:positionV>
                <wp:extent cx="5077460" cy="1000317"/>
                <wp:effectExtent l="0" t="0" r="0" b="0"/>
                <wp:wrapNone/>
                <wp:docPr id="58417374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10003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41D930" w14:textId="56B568ED" w:rsidR="006E35D4" w:rsidRPr="00BF3069" w:rsidRDefault="006E35D4" w:rsidP="006E35D4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3B733A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27691D"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Pr="003B733A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Choose Analyze &gt; </w:t>
                            </w:r>
                            <w:r w:rsidR="00132335" w:rsidRPr="003B733A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Fit Model</w:t>
                            </w:r>
                            <w:r w:rsidRPr="003B733A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Choose </w:t>
                            </w:r>
                            <w:r w:rsidR="00832AB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‘Oxide Thickness’</w:t>
                            </w:r>
                            <w:r w:rsidRPr="003B733A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as the Y variable. </w:t>
                            </w:r>
                            <w:r w:rsidR="006F1BF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Add both</w:t>
                            </w:r>
                            <w:r w:rsidRPr="003B733A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‘Wafer Position’ </w:t>
                            </w:r>
                            <w:r w:rsidR="00132335" w:rsidRPr="003B733A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and ‘Run’ </w:t>
                            </w:r>
                            <w:r w:rsidR="006F1BF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to the Construct Model Effects</w:t>
                            </w:r>
                            <w:r w:rsidRPr="003B733A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</w:t>
                            </w:r>
                            <w:r w:rsidR="00836375" w:rsidRPr="0063554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From the report, </w:t>
                            </w:r>
                            <w:r w:rsidR="00836375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select Multiple Comparisons under the top red triangle menu. Choose ‘Wafer Position’ as the Effect. Select All Pairwise Comparisons – Student’s t for the analysis to conduct. Also select to Show Least Squares Means Plot.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1D1D5" id="_x0000_s1030" type="#_x0000_t202" style="position:absolute;left:0;text-align:left;margin-left:36.7pt;margin-top:7.85pt;width:399.8pt;height:78.7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" filled="f" stroked="f" strokeweight=".5pt">
                <v:textbox>
                  <w:txbxContent>
                    <w:p w14:paraId="6441D930" w14:textId="56B568ED" w:rsidR="006E35D4" w:rsidRPr="00BF3069" w:rsidRDefault="006E35D4" w:rsidP="006E35D4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3B733A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27691D"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Pr="003B733A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Choose Analyze &gt; </w:t>
                      </w:r>
                      <w:r w:rsidR="00132335" w:rsidRPr="003B733A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Fit Model</w:t>
                      </w:r>
                      <w:r w:rsidRPr="003B733A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Choose </w:t>
                      </w:r>
                      <w:r w:rsidR="00832AB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‘Oxide Thickness’</w:t>
                      </w:r>
                      <w:r w:rsidRPr="003B733A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as the Y variable. </w:t>
                      </w:r>
                      <w:r w:rsidR="006F1BF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Add both</w:t>
                      </w:r>
                      <w:r w:rsidRPr="003B733A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‘Wafer Position’ </w:t>
                      </w:r>
                      <w:r w:rsidR="00132335" w:rsidRPr="003B733A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and ‘Run’ </w:t>
                      </w:r>
                      <w:r w:rsidR="006F1BF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to the Construct Model Effects</w:t>
                      </w:r>
                      <w:r w:rsidRPr="003B733A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</w:t>
                      </w:r>
                      <w:r w:rsidR="00836375" w:rsidRPr="0063554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From the report, </w:t>
                      </w:r>
                      <w:r w:rsidR="0083637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select Multiple Comparisons under the top red triangle menu. Choose </w:t>
                      </w:r>
                      <w:r w:rsidR="0083637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‘Wafer Position’ as the Effect. Select </w:t>
                      </w:r>
                      <w:r w:rsidR="0083637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All Pairwise Comparisons – Student’s t for the analysis to conduct. Also select to Show Least Squares Means Plot.</w:t>
                      </w:r>
                    </w:p>
                  </w:txbxContent>
                </v:textbox>
              </v:shape>
            </w:pict>
          </mc:Fallback>
        </mc:AlternateContent>
      </w:r>
    </w:p>
    <w:p w14:paraId="5B50A597" w14:textId="77777777" w:rsidR="00E35717" w:rsidRPr="00E84BA3" w:rsidRDefault="00E35717" w:rsidP="00916664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5AD8710D" w14:textId="77777777" w:rsidR="002876B2" w:rsidRPr="00E84BA3" w:rsidRDefault="002876B2" w:rsidP="00916664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12F3FAC9" w14:textId="77777777" w:rsidR="002876B2" w:rsidRPr="00E84BA3" w:rsidRDefault="002876B2" w:rsidP="00916664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5D5CFDE6" w14:textId="77777777" w:rsidR="002876B2" w:rsidRPr="00E84BA3" w:rsidRDefault="002876B2" w:rsidP="00916664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22D0F25E" w14:textId="77777777" w:rsidR="002876B2" w:rsidRPr="00E84BA3" w:rsidRDefault="002876B2" w:rsidP="00916664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7781E1E4" w14:textId="62C0EF8D" w:rsidR="00832AB9" w:rsidRPr="008B22A2" w:rsidRDefault="002876B2" w:rsidP="000970B4">
      <w:pPr>
        <w:pStyle w:val="ListParagraph"/>
        <w:numPr>
          <w:ilvl w:val="0"/>
          <w:numId w:val="34"/>
        </w:numPr>
        <w:spacing w:after="120"/>
        <w:ind w:left="360" w:right="720"/>
        <w:contextualSpacing w:val="0"/>
        <w:rPr>
          <w:rFonts w:ascii="Aptos Light" w:hAnsi="Aptos Light" w:cs="Calibri Light"/>
          <w:color w:val="262626" w:themeColor="text1" w:themeTint="D9"/>
          <w:sz w:val="22"/>
          <w:szCs w:val="22"/>
        </w:rPr>
      </w:pP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Create a graph that displays the </w:t>
      </w:r>
      <w:r w:rsidR="00832AB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‘Oxide Thickness’</w:t>
      </w: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values for each of the 49 locations on the wafer for each of the 12 x 4 = 48 wafers</w:t>
      </w:r>
      <w:r w:rsidR="00E35717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.</w:t>
      </w: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What additional insights into the </w:t>
      </w:r>
      <w:r w:rsidR="00023171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variability </w:t>
      </w: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in </w:t>
      </w:r>
      <w:r w:rsidR="00832AB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‘Oxide Thickness’</w:t>
      </w: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does this graph provide</w:t>
      </w:r>
      <w:r w:rsidR="00D461B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that the previous graphs or analyses did not</w:t>
      </w: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? </w:t>
      </w:r>
      <w:r w:rsidR="004E6DA1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Based upon </w:t>
      </w:r>
      <w:r w:rsidR="00023171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this</w:t>
      </w:r>
      <w:r w:rsidR="004E6DA1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, how do you feel about using the results of the Two-way ANOVA to </w:t>
      </w:r>
      <w:r w:rsidR="008205A8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completely </w:t>
      </w:r>
      <w:r w:rsidR="004E6DA1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describe the differences</w:t>
      </w:r>
      <w:r w:rsidR="00023171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</w:t>
      </w:r>
      <w:r w:rsidR="004E6DA1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in </w:t>
      </w:r>
      <w:r w:rsidR="00832AB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‘Oxide Thickness’</w:t>
      </w:r>
      <w:r w:rsidR="004E6DA1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between the ‘Wafer Positions’</w:t>
      </w:r>
      <w:r w:rsidR="00B923C4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?</w:t>
      </w:r>
    </w:p>
    <w:p w14:paraId="58650F30" w14:textId="248F7956" w:rsidR="00E35717" w:rsidRPr="00832AB9" w:rsidRDefault="00C509B1" w:rsidP="00832AB9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230B619A" wp14:editId="7CECCD22">
                <wp:simplePos x="0" y="0"/>
                <wp:positionH relativeFrom="column">
                  <wp:posOffset>398899</wp:posOffset>
                </wp:positionH>
                <wp:positionV relativeFrom="paragraph">
                  <wp:posOffset>83692</wp:posOffset>
                </wp:positionV>
                <wp:extent cx="5297170" cy="1331710"/>
                <wp:effectExtent l="0" t="0" r="0" b="1905"/>
                <wp:wrapNone/>
                <wp:docPr id="622929395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331710"/>
                        </a:xfrm>
                        <a:prstGeom prst="roundRect">
                          <a:avLst>
                            <a:gd name="adj" fmla="val 7801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83A299" id="Rounded Rectangle 1" o:spid="_x0000_s1026" style="position:absolute;margin-left:31.4pt;margin-top:6.6pt;width:417.1pt;height:104.8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1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" fillcolor="#f2f2f2 [3052]" stroked="f" strokeweight=".25pt">
                <v:stroke joinstyle="miter"/>
              </v:roundrect>
            </w:pict>
          </mc:Fallback>
        </mc:AlternateContent>
      </w:r>
      <w:r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2AAD875" wp14:editId="70C67209">
                <wp:simplePos x="0" y="0"/>
                <wp:positionH relativeFrom="column">
                  <wp:posOffset>466405</wp:posOffset>
                </wp:positionH>
                <wp:positionV relativeFrom="paragraph">
                  <wp:posOffset>83692</wp:posOffset>
                </wp:positionV>
                <wp:extent cx="5077460" cy="1270341"/>
                <wp:effectExtent l="0" t="0" r="0" b="0"/>
                <wp:wrapNone/>
                <wp:docPr id="105428900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12703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39551E" w14:textId="7A67094A" w:rsidR="00E35717" w:rsidRPr="00F51D8C" w:rsidRDefault="00E35717" w:rsidP="00E35717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F51D8C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F51D8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2876B2" w:rsidRPr="00F51D8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Use Graph Builder. Drag the ‘X Coordinate’ and ‘Y Coordinate’ variables into the main body of the graph. </w:t>
                            </w:r>
                            <w:r w:rsidR="00F51D8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Note: </w:t>
                            </w:r>
                            <w:r w:rsidR="002876B2" w:rsidRPr="00F51D8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The smoother is added to the graph as a default. Deselect the smoother icon       </w:t>
                            </w:r>
                            <w:r w:rsidR="00F51D8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 </w:t>
                            </w:r>
                            <w:r w:rsidR="002876B2" w:rsidRPr="00F51D8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to remove it. Place ‘Wafer Position’ as the Group Y and ‘Run’ as the Group X. Resize the window by selecting and dragging from the lower right </w:t>
                            </w:r>
                            <w:r w:rsidR="00F51D8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corner of the window </w:t>
                            </w:r>
                            <w:r w:rsidR="002876B2" w:rsidRPr="00F51D8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so it displays the wafers as </w:t>
                            </w:r>
                            <w:r w:rsidR="00F51D8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symmetric</w:t>
                            </w:r>
                            <w:r w:rsidR="002876B2" w:rsidRPr="00F51D8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circles. Place </w:t>
                            </w:r>
                            <w:r w:rsidR="00832AB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‘Oxide Thickness’</w:t>
                            </w:r>
                            <w:r w:rsidR="002876B2" w:rsidRPr="00F51D8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in the Color role.</w:t>
                            </w:r>
                            <w:r w:rsidR="00C509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Change the color gradient to a Quantile scale by right-clicking on the color legend on the right and choosing Gradient. Then select Quantile as the Scale Type.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AD875" id="_x0000_s1031" type="#_x0000_t202" style="position:absolute;margin-left:36.7pt;margin-top:6.6pt;width:399.8pt;height:100.0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" filled="f" stroked="f" strokeweight=".5pt">
                <v:textbox>
                  <w:txbxContent>
                    <w:p w14:paraId="1339551E" w14:textId="7A67094A" w:rsidR="00E35717" w:rsidRPr="00F51D8C" w:rsidRDefault="00E35717" w:rsidP="00E35717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F51D8C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F51D8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2876B2" w:rsidRPr="00F51D8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Use Graph Builder. Drag the ‘X Coordinate’ and ‘Y Coordinate’ variables into the main body of the graph. </w:t>
                      </w:r>
                      <w:r w:rsidR="00F51D8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Note: </w:t>
                      </w:r>
                      <w:r w:rsidR="002876B2" w:rsidRPr="00F51D8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The smoother is added to the graph as a default. Deselect the smoother icon       </w:t>
                      </w:r>
                      <w:r w:rsidR="00F51D8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 </w:t>
                      </w:r>
                      <w:r w:rsidR="002876B2" w:rsidRPr="00F51D8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to remove it. Place ‘Wafer Position’ as the Group Y and ‘Run’ as the Group X. Resize the window by selecting and dragging from the lower right </w:t>
                      </w:r>
                      <w:r w:rsidR="00F51D8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corner of the window </w:t>
                      </w:r>
                      <w:r w:rsidR="002876B2" w:rsidRPr="00F51D8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so it displays the wafers as </w:t>
                      </w:r>
                      <w:r w:rsidR="00F51D8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symmetric</w:t>
                      </w:r>
                      <w:r w:rsidR="002876B2" w:rsidRPr="00F51D8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circles. Place </w:t>
                      </w:r>
                      <w:r w:rsidR="00832AB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‘Oxide Thickness’</w:t>
                      </w:r>
                      <w:r w:rsidR="002876B2" w:rsidRPr="00F51D8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in the Color role.</w:t>
                      </w:r>
                      <w:r w:rsidR="00C509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Change the color gradient to a Quantile scale by right-clicking on the color legend on the right and choosing Gradient. Then select Quantile as the Scale Type.</w:t>
                      </w:r>
                    </w:p>
                  </w:txbxContent>
                </v:textbox>
              </v:shape>
            </w:pict>
          </mc:Fallback>
        </mc:AlternateContent>
      </w:r>
      <w:r w:rsidR="002876B2" w:rsidRPr="00832AB9">
        <w:rPr>
          <w:rFonts w:ascii="Calibri Light" w:hAnsi="Calibri Light" w:cs="Calibri Light"/>
          <w:noProof/>
          <w:color w:val="262626" w:themeColor="text1" w:themeTint="D9"/>
          <w:sz w:val="22"/>
          <w:szCs w:val="22"/>
        </w:rPr>
        <w:br/>
      </w:r>
    </w:p>
    <w:p w14:paraId="380483BF" w14:textId="2463DA06" w:rsidR="00E35717" w:rsidRPr="00E84BA3" w:rsidRDefault="00F51D8C" w:rsidP="00E35717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0970B4">
        <w:rPr>
          <w:rFonts w:ascii="Calibri Light" w:hAnsi="Calibri Light" w:cs="Calibri Light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788288" behindDoc="0" locked="0" layoutInCell="1" allowOverlap="1" wp14:anchorId="59A5159B" wp14:editId="1B1F73BC">
            <wp:simplePos x="0" y="0"/>
            <wp:positionH relativeFrom="column">
              <wp:posOffset>1542415</wp:posOffset>
            </wp:positionH>
            <wp:positionV relativeFrom="paragraph">
              <wp:posOffset>87924</wp:posOffset>
            </wp:positionV>
            <wp:extent cx="189230" cy="195580"/>
            <wp:effectExtent l="0" t="0" r="1270" b="0"/>
            <wp:wrapNone/>
            <wp:docPr id="64968916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689168" name="Picture 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95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717" w:rsidRPr="00E84BA3">
        <w:rPr>
          <w:rFonts w:ascii="Calibri Light" w:hAnsi="Calibri Light" w:cs="Calibri Light"/>
          <w:color w:val="3B3838" w:themeColor="background2" w:themeShade="40"/>
          <w:sz w:val="20"/>
          <w:szCs w:val="20"/>
        </w:rPr>
        <w:t xml:space="preserve"> </w:t>
      </w:r>
      <w:r w:rsidR="00E35717" w:rsidRPr="00E84BA3">
        <w:rPr>
          <w:rFonts w:ascii="Calibri Light" w:hAnsi="Calibri Light" w:cs="Calibri Light"/>
          <w:color w:val="262626" w:themeColor="text1" w:themeTint="D9"/>
          <w:sz w:val="20"/>
          <w:szCs w:val="20"/>
        </w:rPr>
        <w:br/>
      </w:r>
    </w:p>
    <w:p w14:paraId="203F1207" w14:textId="4A96B6A3" w:rsidR="00E35717" w:rsidRPr="00E84BA3" w:rsidRDefault="00E35717" w:rsidP="00E35717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2EA34FA4" w14:textId="62AB5F83" w:rsidR="00E35717" w:rsidRPr="00E84BA3" w:rsidRDefault="00E35717" w:rsidP="00E35717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6DC4DA27" w14:textId="00D7C3C6" w:rsidR="00C509B1" w:rsidRDefault="00C509B1">
      <w:pPr>
        <w:spacing w:before="0" w:after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>
        <w:rPr>
          <w:rFonts w:ascii="Calibri Light" w:hAnsi="Calibri Light" w:cs="Calibri Light"/>
          <w:color w:val="262626" w:themeColor="text1" w:themeTint="D9"/>
          <w:sz w:val="22"/>
          <w:szCs w:val="22"/>
        </w:rPr>
        <w:br w:type="page"/>
      </w:r>
    </w:p>
    <w:p w14:paraId="707E319B" w14:textId="77777777" w:rsidR="002876B2" w:rsidRPr="00E84BA3" w:rsidRDefault="002876B2" w:rsidP="00E35717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661B569A" w14:textId="253BFC70" w:rsidR="009F0A11" w:rsidRPr="008B22A2" w:rsidRDefault="00B923C4" w:rsidP="000970B4">
      <w:pPr>
        <w:pStyle w:val="ListParagraph"/>
        <w:numPr>
          <w:ilvl w:val="0"/>
          <w:numId w:val="34"/>
        </w:numPr>
        <w:spacing w:after="120"/>
        <w:ind w:left="360" w:right="720"/>
        <w:contextualSpacing w:val="0"/>
        <w:rPr>
          <w:rFonts w:ascii="Aptos Light" w:hAnsi="Aptos Light" w:cs="Calibri Light"/>
          <w:color w:val="262626" w:themeColor="text1" w:themeTint="D9"/>
          <w:sz w:val="22"/>
          <w:szCs w:val="22"/>
        </w:rPr>
      </w:pP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The graph created in Exercise 5 does not explicitly identify the specific locations on the wafer where </w:t>
      </w:r>
      <w:r w:rsidR="00832AB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‘Oxide Thickness’</w:t>
      </w: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is below the Lower Specification Limit of 82.</w:t>
      </w:r>
      <w:r w:rsidR="000653CC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Augment the graph to identify those locations.</w:t>
      </w:r>
    </w:p>
    <w:bookmarkEnd w:id="38"/>
    <w:bookmarkEnd w:id="39"/>
    <w:p w14:paraId="20308CD9" w14:textId="3D50B905" w:rsidR="003451DD" w:rsidRPr="00E84BA3" w:rsidRDefault="00BE162E" w:rsidP="0027691D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E84BA3">
        <w:rPr>
          <w:rFonts w:ascii="Calibri Light" w:hAnsi="Calibri Light" w:cs="Calibri Light"/>
          <w:noProof/>
          <w:color w:val="262626" w:themeColor="text1" w:themeTint="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AA029EF" wp14:editId="65EE7066">
                <wp:simplePos x="0" y="0"/>
                <wp:positionH relativeFrom="column">
                  <wp:posOffset>400929</wp:posOffset>
                </wp:positionH>
                <wp:positionV relativeFrom="paragraph">
                  <wp:posOffset>144047</wp:posOffset>
                </wp:positionV>
                <wp:extent cx="5297170" cy="1259059"/>
                <wp:effectExtent l="0" t="0" r="0" b="0"/>
                <wp:wrapNone/>
                <wp:docPr id="1693395853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259059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7B888D" id="Rounded Rectangle 1" o:spid="_x0000_s1026" style="position:absolute;margin-left:31.55pt;margin-top:11.35pt;width:417.1pt;height:99.1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" fillcolor="#f2f2f2 [3052]" stroked="f" strokeweight=".25pt">
                <v:stroke joinstyle="miter"/>
              </v:roundrect>
            </w:pict>
          </mc:Fallback>
        </mc:AlternateContent>
      </w:r>
      <w:r w:rsidRPr="00E84BA3">
        <w:rPr>
          <w:rFonts w:ascii="Calibri Light" w:hAnsi="Calibri Light" w:cs="Calibri Light"/>
          <w:noProof/>
          <w:color w:val="E7E6E6" w:themeColor="background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3CA2AC6" wp14:editId="69214FF7">
                <wp:simplePos x="0" y="0"/>
                <wp:positionH relativeFrom="column">
                  <wp:posOffset>464234</wp:posOffset>
                </wp:positionH>
                <wp:positionV relativeFrom="paragraph">
                  <wp:posOffset>193284</wp:posOffset>
                </wp:positionV>
                <wp:extent cx="5077460" cy="1132449"/>
                <wp:effectExtent l="0" t="0" r="0" b="0"/>
                <wp:wrapNone/>
                <wp:docPr id="20998272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11324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5A9AC1" w14:textId="0DCCEE07" w:rsidR="00F21B7A" w:rsidRPr="00AD612B" w:rsidRDefault="00F21B7A" w:rsidP="00F21B7A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AD612B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AD612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0653CC" w:rsidRPr="00AD612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Choose Row Selection &gt; Select Where under the Row</w:t>
                            </w:r>
                            <w:r w:rsidR="00BE162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</w:t>
                            </w:r>
                            <w:r w:rsidR="000653CC" w:rsidRPr="00AD612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Menu. Choose </w:t>
                            </w:r>
                            <w:r w:rsidR="00832AB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‘Oxide Thickness’</w:t>
                            </w:r>
                            <w:r w:rsidR="000653CC" w:rsidRPr="00AD612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from the Columns; Choose ‘is less than’ from the drop down; and type ‘82’ in the ‘Compare column’ field. Click OK. You should see that there are </w:t>
                            </w:r>
                            <w:r w:rsidR="00BE6FA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63</w:t>
                            </w:r>
                            <w:r w:rsidR="000653CC" w:rsidRPr="00AD612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rows in the data table that are now selected. Under the </w:t>
                            </w:r>
                            <w:r w:rsidR="000653CC" w:rsidRPr="00AD612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rows menu, choose Markers and select the open circle symbol. Returning to the wafer map will now </w:t>
                            </w:r>
                            <w:r w:rsidR="0066008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identify</w:t>
                            </w:r>
                            <w:r w:rsidR="000653CC" w:rsidRPr="00AD612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those locations where the </w:t>
                            </w:r>
                            <w:r w:rsidR="00832AB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‘Oxide Thickness’</w:t>
                            </w:r>
                            <w:r w:rsidR="000653CC" w:rsidRPr="00AD612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is below the lower specification of 82.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A2AC6" id="_x0000_s1032" type="#_x0000_t202" style="position:absolute;left:0;text-align:left;margin-left:36.55pt;margin-top:15.2pt;width:399.8pt;height:89.1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" filled="f" stroked="f" strokeweight=".5pt">
                <v:textbox>
                  <w:txbxContent>
                    <w:p w14:paraId="2E5A9AC1" w14:textId="0DCCEE07" w:rsidR="00F21B7A" w:rsidRPr="00AD612B" w:rsidRDefault="00F21B7A" w:rsidP="00F21B7A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AD612B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AD612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0653CC" w:rsidRPr="00AD612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Choose Row Selection &gt; Select Where under the Row</w:t>
                      </w:r>
                      <w:r w:rsidR="00BE162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</w:t>
                      </w:r>
                      <w:r w:rsidR="000653CC" w:rsidRPr="00AD612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Menu. Choose </w:t>
                      </w:r>
                      <w:r w:rsidR="00832AB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‘Oxide Thickness’</w:t>
                      </w:r>
                      <w:r w:rsidR="000653CC" w:rsidRPr="00AD612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from the Columns; Choose ‘is less than’ from the drop down; and type ‘82’ in the ‘Compare column’ field. Click OK. You should see that there are </w:t>
                      </w:r>
                      <w:r w:rsidR="00BE6FA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63</w:t>
                      </w:r>
                      <w:r w:rsidR="000653CC" w:rsidRPr="00AD612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rows in the data table that are now selected. Under the </w:t>
                      </w:r>
                      <w:proofErr w:type="gramStart"/>
                      <w:r w:rsidR="000653CC" w:rsidRPr="00AD612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rows</w:t>
                      </w:r>
                      <w:proofErr w:type="gramEnd"/>
                      <w:r w:rsidR="000653CC" w:rsidRPr="00AD612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menu, choose Markers and select the open circle symbol. Returning to the wafer map will now </w:t>
                      </w:r>
                      <w:r w:rsidR="0066008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identify</w:t>
                      </w:r>
                      <w:r w:rsidR="000653CC" w:rsidRPr="00AD612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those locations where the </w:t>
                      </w:r>
                      <w:r w:rsidR="00832AB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‘Oxide Thickness’</w:t>
                      </w:r>
                      <w:r w:rsidR="000653CC" w:rsidRPr="00AD612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is below the lower specification of 82.</w:t>
                      </w:r>
                    </w:p>
                  </w:txbxContent>
                </v:textbox>
              </v:shape>
            </w:pict>
          </mc:Fallback>
        </mc:AlternateContent>
      </w:r>
      <w:r w:rsidR="00A678ED" w:rsidRPr="00E84BA3">
        <w:rPr>
          <w:rFonts w:ascii="Calibri Light" w:hAnsi="Calibri Light" w:cs="Calibri Light"/>
          <w:color w:val="3B3838" w:themeColor="background2" w:themeShade="40"/>
          <w:sz w:val="20"/>
          <w:szCs w:val="20"/>
        </w:rPr>
        <w:t xml:space="preserve"> </w:t>
      </w:r>
      <w:bookmarkEnd w:id="34"/>
      <w:bookmarkEnd w:id="35"/>
      <w:r w:rsidR="00210C79" w:rsidRPr="00E84BA3">
        <w:rPr>
          <w:rFonts w:ascii="Calibri Light" w:hAnsi="Calibri Light" w:cs="Calibri Light"/>
          <w:color w:val="262626" w:themeColor="text1" w:themeTint="D9"/>
          <w:sz w:val="20"/>
          <w:szCs w:val="20"/>
        </w:rPr>
        <w:br/>
      </w:r>
    </w:p>
    <w:p w14:paraId="1EFE8226" w14:textId="5B89468D" w:rsidR="00875145" w:rsidRPr="00E84BA3" w:rsidRDefault="00875145" w:rsidP="0027691D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65E5BB13" w14:textId="050DA91B" w:rsidR="00875145" w:rsidRPr="00E84BA3" w:rsidRDefault="00875145" w:rsidP="0027691D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4929AC0D" w14:textId="7680E143" w:rsidR="00BF3069" w:rsidRPr="00E84BA3" w:rsidRDefault="00BF3069" w:rsidP="0027691D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36FCDA79" w14:textId="77777777" w:rsidR="00BF3069" w:rsidRPr="00E84BA3" w:rsidRDefault="00BF3069" w:rsidP="00086F18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6ABCADE2" w14:textId="6F328162" w:rsidR="00875145" w:rsidRPr="00E84BA3" w:rsidRDefault="00875145" w:rsidP="0027691D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549ED741" w14:textId="690C433C" w:rsidR="001F2DCF" w:rsidRPr="008B22A2" w:rsidRDefault="00E32EFC" w:rsidP="000970B4">
      <w:pPr>
        <w:pStyle w:val="ListParagraph"/>
        <w:numPr>
          <w:ilvl w:val="0"/>
          <w:numId w:val="34"/>
        </w:numPr>
        <w:spacing w:after="120"/>
        <w:ind w:left="360" w:right="720"/>
        <w:contextualSpacing w:val="0"/>
        <w:rPr>
          <w:rFonts w:ascii="Aptos Light" w:hAnsi="Aptos Light" w:cs="Calibri Light"/>
          <w:color w:val="262626" w:themeColor="text1" w:themeTint="D9"/>
          <w:sz w:val="22"/>
          <w:szCs w:val="22"/>
        </w:rPr>
      </w:pP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Create a </w:t>
      </w:r>
      <w:proofErr w:type="gramStart"/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two page</w:t>
      </w:r>
      <w:proofErr w:type="gramEnd"/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summary using two of the graphs you created and a few </w:t>
      </w:r>
      <w:r w:rsidR="003565A0">
        <w:rPr>
          <w:rFonts w:ascii="Aptos Light" w:hAnsi="Aptos Light" w:cs="Calibri Light"/>
          <w:color w:val="262626" w:themeColor="text1" w:themeTint="D9"/>
          <w:sz w:val="22"/>
          <w:szCs w:val="22"/>
        </w:rPr>
        <w:t>brief sentences</w:t>
      </w: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describing what your analyses uncovered about the variation in </w:t>
      </w:r>
      <w:r w:rsidR="00832AB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‘Oxide Thickness’</w:t>
      </w:r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in this process. </w:t>
      </w:r>
      <w:r w:rsidR="00B17D0A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Include any hypotheses you might have on why </w:t>
      </w:r>
      <w:r w:rsidR="00832AB9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‘Oxide Thickness’</w:t>
      </w:r>
      <w:r w:rsidR="00B93132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</w:t>
      </w:r>
      <w:r w:rsidR="00B17D0A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varies the way it does, </w:t>
      </w:r>
      <w:proofErr w:type="gramStart"/>
      <w:r w:rsidR="00B17D0A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and also</w:t>
      </w:r>
      <w:proofErr w:type="gramEnd"/>
      <w:r w:rsidR="00B17D0A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any </w:t>
      </w:r>
      <w:r w:rsidR="00B93132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recommendation or </w:t>
      </w:r>
      <w:r w:rsidR="00B17D0A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next steps </w:t>
      </w:r>
      <w:r w:rsidR="00DB6973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you suggest </w:t>
      </w:r>
      <w:r w:rsidR="00B17D0A"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>for the quality engineers to take.</w:t>
      </w:r>
      <w:bookmarkEnd w:id="29"/>
      <w:bookmarkEnd w:id="30"/>
      <w:bookmarkEnd w:id="31"/>
      <w:bookmarkEnd w:id="32"/>
      <w:bookmarkEnd w:id="33"/>
      <w:r w:rsidRPr="008B22A2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What other data could be collected on this process to help better understand the variability and potentially find factors that are causing the excessive variation?</w:t>
      </w:r>
    </w:p>
    <w:sectPr w:rsidR="001F2DCF" w:rsidRPr="008B22A2" w:rsidSect="00EE447A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316" w:right="1440" w:bottom="1438" w:left="1440" w:header="720" w:footer="7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5FB52" w14:textId="77777777" w:rsidR="00FE49D6" w:rsidRDefault="00FE49D6">
      <w:r>
        <w:separator/>
      </w:r>
    </w:p>
  </w:endnote>
  <w:endnote w:type="continuationSeparator" w:id="0">
    <w:p w14:paraId="7A76AC86" w14:textId="77777777" w:rsidR="00FE49D6" w:rsidRDefault="00FE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panose1 w:val="020B0604020202020204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 Next W1G">
    <w:altName w:val="Calibri"/>
    <w:panose1 w:val="020B0503020202020204"/>
    <w:charset w:val="00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arabun Light">
    <w:panose1 w:val="00000400000000000000"/>
    <w:charset w:val="DE"/>
    <w:family w:val="auto"/>
    <w:pitch w:val="variable"/>
    <w:sig w:usb0="21000007" w:usb1="00000001" w:usb2="00000000" w:usb3="00000000" w:csb0="00010193" w:csb1="00000000"/>
  </w:font>
  <w:font w:name="AVENIR OBLIQUE">
    <w:panose1 w:val="020B0503020203090204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6ACFA" w14:textId="77777777" w:rsidR="00301E09" w:rsidRDefault="00301E09" w:rsidP="0039329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6CADD" w14:textId="77777777" w:rsidR="00301E09" w:rsidRDefault="00301E09" w:rsidP="00B379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05379956"/>
      <w:docPartObj>
        <w:docPartGallery w:val="Page Numbers (Bottom of Page)"/>
        <w:docPartUnique/>
      </w:docPartObj>
    </w:sdtPr>
    <w:sdtContent>
      <w:p w14:paraId="50C6526F" w14:textId="4D60C1E3" w:rsidR="00393296" w:rsidRDefault="00393296" w:rsidP="00745B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9111531" w14:textId="265FEC0D" w:rsidR="00301E09" w:rsidRPr="006E5E32" w:rsidRDefault="00CD1CC3" w:rsidP="00B379C5">
    <w:pPr>
      <w:ind w:right="360"/>
      <w:rPr>
        <w:color w:val="0F243E"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B7628" wp14:editId="01F2991B">
          <wp:simplePos x="0" y="0"/>
          <wp:positionH relativeFrom="column">
            <wp:posOffset>4631055</wp:posOffset>
          </wp:positionH>
          <wp:positionV relativeFrom="paragraph">
            <wp:posOffset>141424</wp:posOffset>
          </wp:positionV>
          <wp:extent cx="1332987" cy="363499"/>
          <wp:effectExtent l="0" t="0" r="635" b="5080"/>
          <wp:wrapNone/>
          <wp:docPr id="1592217415" name="Picture 15922174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2987" cy="363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A24CA" wp14:editId="522A0553">
              <wp:simplePos x="0" y="0"/>
              <wp:positionH relativeFrom="column">
                <wp:posOffset>-266700</wp:posOffset>
              </wp:positionH>
              <wp:positionV relativeFrom="paragraph">
                <wp:posOffset>91440</wp:posOffset>
              </wp:positionV>
              <wp:extent cx="3048000" cy="533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63424E" w14:textId="6407DC7F" w:rsidR="00CD1CC3" w:rsidRPr="00092E26" w:rsidRDefault="00CD1CC3" w:rsidP="00CD1CC3">
                          <w:pPr>
                            <w:pStyle w:val="Footer"/>
                            <w:tabs>
                              <w:tab w:val="clear" w:pos="8640"/>
                              <w:tab w:val="center" w:pos="4946"/>
                              <w:tab w:val="right" w:pos="9360"/>
                            </w:tabs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Ver </w:t>
                          </w:r>
                          <w:r w:rsidR="00144898">
                            <w:rPr>
                              <w:sz w:val="18"/>
                              <w:szCs w:val="18"/>
                              <w:lang w:val="en-US"/>
                            </w:rPr>
                            <w:t>July</w:t>
                          </w:r>
                          <w:r w:rsidR="00E25F67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202</w:t>
                          </w:r>
                          <w:r w:rsidR="00144898">
                            <w:rPr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  <w:t>Copyright of JMP® Statistical Discovery (202</w:t>
                          </w:r>
                          <w:r w:rsidR="00144898">
                            <w:rPr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)</w:t>
                          </w:r>
                        </w:p>
                        <w:p w14:paraId="2D6C9507" w14:textId="77777777" w:rsidR="00CD1CC3" w:rsidRDefault="00CD1CC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A24CA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-21pt;margin-top:7.2pt;width:240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" fillcolor="white [3201]" stroked="f" strokeweight=".5pt">
              <v:textbox>
                <w:txbxContent>
                  <w:p w14:paraId="2E63424E" w14:textId="6407DC7F" w:rsidR="00CD1CC3" w:rsidRPr="00092E26" w:rsidRDefault="00CD1CC3" w:rsidP="00CD1CC3">
                    <w:pPr>
                      <w:pStyle w:val="Footer"/>
                      <w:tabs>
                        <w:tab w:val="clear" w:pos="8640"/>
                        <w:tab w:val="center" w:pos="4946"/>
                        <w:tab w:val="right" w:pos="9360"/>
                      </w:tabs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Ver </w:t>
                    </w:r>
                    <w:r w:rsidR="00144898">
                      <w:rPr>
                        <w:sz w:val="18"/>
                        <w:szCs w:val="18"/>
                        <w:lang w:val="en-US"/>
                      </w:rPr>
                      <w:t>July</w:t>
                    </w:r>
                    <w:r w:rsidR="00E25F67">
                      <w:rPr>
                        <w:sz w:val="18"/>
                        <w:szCs w:val="18"/>
                        <w:lang w:val="en-US"/>
                      </w:rPr>
                      <w:t xml:space="preserve"> 202</w:t>
                    </w:r>
                    <w:r w:rsidR="00144898">
                      <w:rPr>
                        <w:sz w:val="18"/>
                        <w:szCs w:val="18"/>
                        <w:lang w:val="en-US"/>
                      </w:rPr>
                      <w:t>5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  <w:t>Copyright of JMP® Statistical Discovery (202</w:t>
                    </w:r>
                    <w:r w:rsidR="00144898">
                      <w:rPr>
                        <w:sz w:val="18"/>
                        <w:szCs w:val="18"/>
                        <w:lang w:val="en-US"/>
                      </w:rPr>
                      <w:t>5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)</w:t>
                    </w:r>
                  </w:p>
                  <w:p w14:paraId="2D6C9507" w14:textId="77777777" w:rsidR="00CD1CC3" w:rsidRDefault="00CD1CC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AD98" w14:textId="77777777" w:rsidR="00301E09" w:rsidRPr="00092E26" w:rsidRDefault="00301E09" w:rsidP="001121EA">
    <w:pPr>
      <w:pStyle w:val="Footer"/>
      <w:tabs>
        <w:tab w:val="clear" w:pos="8640"/>
        <w:tab w:val="center" w:pos="4946"/>
        <w:tab w:val="right" w:pos="9360"/>
      </w:tabs>
      <w:ind w:left="180" w:hanging="180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D9FF6" w14:textId="77777777" w:rsidR="00FE49D6" w:rsidRDefault="00FE49D6">
      <w:r>
        <w:separator/>
      </w:r>
    </w:p>
  </w:footnote>
  <w:footnote w:type="continuationSeparator" w:id="0">
    <w:p w14:paraId="10C847BD" w14:textId="77777777" w:rsidR="00FE49D6" w:rsidRDefault="00FE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87CB" w14:textId="77777777" w:rsidR="00301E09" w:rsidRDefault="00301E09" w:rsidP="00F27BAD">
    <w:pPr>
      <w:pStyle w:val="Footer"/>
      <w:tabs>
        <w:tab w:val="clear" w:pos="4320"/>
        <w:tab w:val="clear" w:pos="8640"/>
        <w:tab w:val="left" w:pos="2340"/>
      </w:tabs>
      <w:ind w:left="180" w:right="-367" w:hanging="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7864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A7B75"/>
    <w:multiLevelType w:val="hybridMultilevel"/>
    <w:tmpl w:val="F020B18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2B6AB9"/>
    <w:multiLevelType w:val="hybridMultilevel"/>
    <w:tmpl w:val="32708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52240"/>
    <w:multiLevelType w:val="hybridMultilevel"/>
    <w:tmpl w:val="796C85DE"/>
    <w:lvl w:ilvl="0" w:tplc="FB3E06A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111F7D75"/>
    <w:multiLevelType w:val="hybridMultilevel"/>
    <w:tmpl w:val="9E6ADA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4080A"/>
    <w:multiLevelType w:val="hybridMultilevel"/>
    <w:tmpl w:val="49A80890"/>
    <w:lvl w:ilvl="0" w:tplc="FE6C41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6496D"/>
    <w:multiLevelType w:val="hybridMultilevel"/>
    <w:tmpl w:val="4B6C0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90693"/>
    <w:multiLevelType w:val="hybridMultilevel"/>
    <w:tmpl w:val="D28CBEDC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6727D"/>
    <w:multiLevelType w:val="hybridMultilevel"/>
    <w:tmpl w:val="121885D2"/>
    <w:lvl w:ilvl="0" w:tplc="6AE8B7F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A714D9"/>
    <w:multiLevelType w:val="hybridMultilevel"/>
    <w:tmpl w:val="3EB6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874BF"/>
    <w:multiLevelType w:val="hybridMultilevel"/>
    <w:tmpl w:val="1B4A48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025B43"/>
    <w:multiLevelType w:val="hybridMultilevel"/>
    <w:tmpl w:val="AE7E8840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53CA9"/>
    <w:multiLevelType w:val="hybridMultilevel"/>
    <w:tmpl w:val="BC0A7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A309E"/>
    <w:multiLevelType w:val="hybridMultilevel"/>
    <w:tmpl w:val="C890B240"/>
    <w:lvl w:ilvl="0" w:tplc="0ABAEF0E">
      <w:start w:val="1"/>
      <w:numFmt w:val="lowerLetter"/>
      <w:lvlText w:val="%1."/>
      <w:lvlJc w:val="left"/>
      <w:pPr>
        <w:ind w:left="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14" w15:restartNumberingAfterBreak="0">
    <w:nsid w:val="373F2094"/>
    <w:multiLevelType w:val="hybridMultilevel"/>
    <w:tmpl w:val="29980A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5621FF"/>
    <w:multiLevelType w:val="hybridMultilevel"/>
    <w:tmpl w:val="699E5B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44F73"/>
    <w:multiLevelType w:val="hybridMultilevel"/>
    <w:tmpl w:val="84AE6BEA"/>
    <w:lvl w:ilvl="0" w:tplc="2E1C38C6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B1CD2"/>
    <w:multiLevelType w:val="hybridMultilevel"/>
    <w:tmpl w:val="0324E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C58EE"/>
    <w:multiLevelType w:val="hybridMultilevel"/>
    <w:tmpl w:val="55506126"/>
    <w:lvl w:ilvl="0" w:tplc="F14A312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E71705"/>
    <w:multiLevelType w:val="hybridMultilevel"/>
    <w:tmpl w:val="9FBEB4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5757C6"/>
    <w:multiLevelType w:val="hybridMultilevel"/>
    <w:tmpl w:val="122EC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D824FC"/>
    <w:multiLevelType w:val="hybridMultilevel"/>
    <w:tmpl w:val="3490C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584D9D"/>
    <w:multiLevelType w:val="hybridMultilevel"/>
    <w:tmpl w:val="8F66B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FD6448"/>
    <w:multiLevelType w:val="hybridMultilevel"/>
    <w:tmpl w:val="8D90620E"/>
    <w:lvl w:ilvl="0" w:tplc="BB0A0E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EB32BB"/>
    <w:multiLevelType w:val="hybridMultilevel"/>
    <w:tmpl w:val="CF5E0732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6529D"/>
    <w:multiLevelType w:val="hybridMultilevel"/>
    <w:tmpl w:val="98463280"/>
    <w:lvl w:ilvl="0" w:tplc="07D024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E355A5"/>
    <w:multiLevelType w:val="hybridMultilevel"/>
    <w:tmpl w:val="CC14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F18A2"/>
    <w:multiLevelType w:val="hybridMultilevel"/>
    <w:tmpl w:val="DBB2E842"/>
    <w:lvl w:ilvl="0" w:tplc="C8026FCE">
      <w:start w:val="1"/>
      <w:numFmt w:val="decimal"/>
      <w:lvlText w:val="%1."/>
      <w:lvlJc w:val="left"/>
      <w:pPr>
        <w:ind w:left="720" w:hanging="360"/>
      </w:pPr>
      <w:rPr>
        <w:rFonts w:ascii="Aptos Light" w:hAnsi="Aptos Light"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403BA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802B7"/>
    <w:multiLevelType w:val="hybridMultilevel"/>
    <w:tmpl w:val="A2307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345A79"/>
    <w:multiLevelType w:val="hybridMultilevel"/>
    <w:tmpl w:val="3664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D4807"/>
    <w:multiLevelType w:val="hybridMultilevel"/>
    <w:tmpl w:val="0ABA0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1E79A1"/>
    <w:multiLevelType w:val="hybridMultilevel"/>
    <w:tmpl w:val="BE2E8860"/>
    <w:lvl w:ilvl="0" w:tplc="B17C7122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130E37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5919F0"/>
    <w:multiLevelType w:val="hybridMultilevel"/>
    <w:tmpl w:val="592091BC"/>
    <w:lvl w:ilvl="0" w:tplc="65445D28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9054A1"/>
    <w:multiLevelType w:val="hybridMultilevel"/>
    <w:tmpl w:val="E4703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0798F"/>
    <w:multiLevelType w:val="hybridMultilevel"/>
    <w:tmpl w:val="699E5B34"/>
    <w:lvl w:ilvl="0" w:tplc="0CEC0E5E">
      <w:start w:val="1"/>
      <w:numFmt w:val="bullet"/>
      <w:lvlText w:val="O"/>
      <w:lvlJc w:val="left"/>
      <w:pPr>
        <w:tabs>
          <w:tab w:val="num" w:pos="576"/>
        </w:tabs>
        <w:ind w:left="288" w:hanging="72"/>
      </w:pPr>
      <w:rPr>
        <w:rFonts w:ascii="Arial" w:hAnsi="Aria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984131"/>
    <w:multiLevelType w:val="hybridMultilevel"/>
    <w:tmpl w:val="5D00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FF446D"/>
    <w:multiLevelType w:val="hybridMultilevel"/>
    <w:tmpl w:val="C1BCE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849499">
    <w:abstractNumId w:val="12"/>
  </w:num>
  <w:num w:numId="2" w16cid:durableId="1742436193">
    <w:abstractNumId w:val="21"/>
  </w:num>
  <w:num w:numId="3" w16cid:durableId="1161390000">
    <w:abstractNumId w:val="4"/>
  </w:num>
  <w:num w:numId="4" w16cid:durableId="1731272933">
    <w:abstractNumId w:val="18"/>
  </w:num>
  <w:num w:numId="5" w16cid:durableId="369455722">
    <w:abstractNumId w:val="31"/>
  </w:num>
  <w:num w:numId="6" w16cid:durableId="2020698168">
    <w:abstractNumId w:val="1"/>
  </w:num>
  <w:num w:numId="7" w16cid:durableId="1881940071">
    <w:abstractNumId w:val="2"/>
  </w:num>
  <w:num w:numId="8" w16cid:durableId="1118525377">
    <w:abstractNumId w:val="25"/>
  </w:num>
  <w:num w:numId="9" w16cid:durableId="624433449">
    <w:abstractNumId w:val="23"/>
  </w:num>
  <w:num w:numId="10" w16cid:durableId="123282674">
    <w:abstractNumId w:val="8"/>
  </w:num>
  <w:num w:numId="11" w16cid:durableId="1278677087">
    <w:abstractNumId w:val="5"/>
  </w:num>
  <w:num w:numId="12" w16cid:durableId="915362391">
    <w:abstractNumId w:val="29"/>
  </w:num>
  <w:num w:numId="13" w16cid:durableId="1616905019">
    <w:abstractNumId w:val="19"/>
  </w:num>
  <w:num w:numId="14" w16cid:durableId="1481732304">
    <w:abstractNumId w:val="36"/>
  </w:num>
  <w:num w:numId="15" w16cid:durableId="1568489132">
    <w:abstractNumId w:val="15"/>
  </w:num>
  <w:num w:numId="16" w16cid:durableId="1700205492">
    <w:abstractNumId w:val="35"/>
  </w:num>
  <w:num w:numId="17" w16cid:durableId="1164711273">
    <w:abstractNumId w:val="14"/>
  </w:num>
  <w:num w:numId="18" w16cid:durableId="2073843222">
    <w:abstractNumId w:val="3"/>
  </w:num>
  <w:num w:numId="19" w16cid:durableId="1750273383">
    <w:abstractNumId w:val="13"/>
  </w:num>
  <w:num w:numId="20" w16cid:durableId="1030642344">
    <w:abstractNumId w:val="6"/>
  </w:num>
  <w:num w:numId="21" w16cid:durableId="1509562676">
    <w:abstractNumId w:val="30"/>
  </w:num>
  <w:num w:numId="22" w16cid:durableId="1708410924">
    <w:abstractNumId w:val="20"/>
  </w:num>
  <w:num w:numId="23" w16cid:durableId="1124277624">
    <w:abstractNumId w:val="28"/>
  </w:num>
  <w:num w:numId="24" w16cid:durableId="1821264804">
    <w:abstractNumId w:val="33"/>
  </w:num>
  <w:num w:numId="25" w16cid:durableId="2066179482">
    <w:abstractNumId w:val="37"/>
  </w:num>
  <w:num w:numId="26" w16cid:durableId="1146775160">
    <w:abstractNumId w:val="0"/>
  </w:num>
  <w:num w:numId="27" w16cid:durableId="1420831237">
    <w:abstractNumId w:val="9"/>
  </w:num>
  <w:num w:numId="28" w16cid:durableId="248855414">
    <w:abstractNumId w:val="7"/>
  </w:num>
  <w:num w:numId="29" w16cid:durableId="447895555">
    <w:abstractNumId w:val="34"/>
  </w:num>
  <w:num w:numId="30" w16cid:durableId="937061622">
    <w:abstractNumId w:val="11"/>
  </w:num>
  <w:num w:numId="31" w16cid:durableId="1851724109">
    <w:abstractNumId w:val="32"/>
  </w:num>
  <w:num w:numId="32" w16cid:durableId="850414453">
    <w:abstractNumId w:val="24"/>
  </w:num>
  <w:num w:numId="33" w16cid:durableId="1111781098">
    <w:abstractNumId w:val="16"/>
  </w:num>
  <w:num w:numId="34" w16cid:durableId="1660648263">
    <w:abstractNumId w:val="27"/>
  </w:num>
  <w:num w:numId="35" w16cid:durableId="1440488361">
    <w:abstractNumId w:val="26"/>
  </w:num>
  <w:num w:numId="36" w16cid:durableId="521358214">
    <w:abstractNumId w:val="10"/>
  </w:num>
  <w:num w:numId="37" w16cid:durableId="194120209">
    <w:abstractNumId w:val="38"/>
  </w:num>
  <w:num w:numId="38" w16cid:durableId="1039620797">
    <w:abstractNumId w:val="22"/>
  </w:num>
  <w:num w:numId="39" w16cid:durableId="177674937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75"/>
    <w:rsid w:val="0000647E"/>
    <w:rsid w:val="00013192"/>
    <w:rsid w:val="00014CF0"/>
    <w:rsid w:val="000153CF"/>
    <w:rsid w:val="00017153"/>
    <w:rsid w:val="000178F5"/>
    <w:rsid w:val="000206CC"/>
    <w:rsid w:val="000209B7"/>
    <w:rsid w:val="000221BB"/>
    <w:rsid w:val="00023171"/>
    <w:rsid w:val="0002447C"/>
    <w:rsid w:val="00031100"/>
    <w:rsid w:val="0003159D"/>
    <w:rsid w:val="00031678"/>
    <w:rsid w:val="00031CFC"/>
    <w:rsid w:val="00036299"/>
    <w:rsid w:val="00044476"/>
    <w:rsid w:val="00045AD7"/>
    <w:rsid w:val="000528E2"/>
    <w:rsid w:val="00054348"/>
    <w:rsid w:val="000567F1"/>
    <w:rsid w:val="000578C9"/>
    <w:rsid w:val="00060602"/>
    <w:rsid w:val="000653CC"/>
    <w:rsid w:val="0006573D"/>
    <w:rsid w:val="00071392"/>
    <w:rsid w:val="000741D5"/>
    <w:rsid w:val="00076DBE"/>
    <w:rsid w:val="000849CB"/>
    <w:rsid w:val="00085F00"/>
    <w:rsid w:val="00086F18"/>
    <w:rsid w:val="00092E26"/>
    <w:rsid w:val="000970B4"/>
    <w:rsid w:val="000A2C13"/>
    <w:rsid w:val="000A5A56"/>
    <w:rsid w:val="000B15BC"/>
    <w:rsid w:val="000B3112"/>
    <w:rsid w:val="000C0ABC"/>
    <w:rsid w:val="000C6B23"/>
    <w:rsid w:val="000D1B02"/>
    <w:rsid w:val="000D3C72"/>
    <w:rsid w:val="000D650E"/>
    <w:rsid w:val="000D6FE9"/>
    <w:rsid w:val="000E0C1A"/>
    <w:rsid w:val="000E1402"/>
    <w:rsid w:val="000E2F3D"/>
    <w:rsid w:val="000E2FDC"/>
    <w:rsid w:val="000E684F"/>
    <w:rsid w:val="000E7B31"/>
    <w:rsid w:val="000F1DEC"/>
    <w:rsid w:val="000F7E33"/>
    <w:rsid w:val="00101181"/>
    <w:rsid w:val="0010258B"/>
    <w:rsid w:val="00111868"/>
    <w:rsid w:val="001121EA"/>
    <w:rsid w:val="0011594F"/>
    <w:rsid w:val="00117017"/>
    <w:rsid w:val="00130943"/>
    <w:rsid w:val="00132335"/>
    <w:rsid w:val="001325BE"/>
    <w:rsid w:val="0013690D"/>
    <w:rsid w:val="00141329"/>
    <w:rsid w:val="00144898"/>
    <w:rsid w:val="00146017"/>
    <w:rsid w:val="00153110"/>
    <w:rsid w:val="00153866"/>
    <w:rsid w:val="00154D5B"/>
    <w:rsid w:val="00156C71"/>
    <w:rsid w:val="00164AC5"/>
    <w:rsid w:val="00164B92"/>
    <w:rsid w:val="001667CF"/>
    <w:rsid w:val="00171741"/>
    <w:rsid w:val="00176812"/>
    <w:rsid w:val="001801CB"/>
    <w:rsid w:val="0018157C"/>
    <w:rsid w:val="00184E3C"/>
    <w:rsid w:val="00185E45"/>
    <w:rsid w:val="00186271"/>
    <w:rsid w:val="00195DAA"/>
    <w:rsid w:val="001979BB"/>
    <w:rsid w:val="001A21DD"/>
    <w:rsid w:val="001A25A5"/>
    <w:rsid w:val="001A36B8"/>
    <w:rsid w:val="001A4177"/>
    <w:rsid w:val="001A4B0A"/>
    <w:rsid w:val="001B1639"/>
    <w:rsid w:val="001B5660"/>
    <w:rsid w:val="001B6FDD"/>
    <w:rsid w:val="001B7221"/>
    <w:rsid w:val="001C07F9"/>
    <w:rsid w:val="001C107B"/>
    <w:rsid w:val="001C120B"/>
    <w:rsid w:val="001C7812"/>
    <w:rsid w:val="001C7D2C"/>
    <w:rsid w:val="001D3D2C"/>
    <w:rsid w:val="001D5A2C"/>
    <w:rsid w:val="001E635F"/>
    <w:rsid w:val="001E716B"/>
    <w:rsid w:val="001E73A2"/>
    <w:rsid w:val="001F2DCF"/>
    <w:rsid w:val="001F4840"/>
    <w:rsid w:val="00201B0D"/>
    <w:rsid w:val="00206682"/>
    <w:rsid w:val="00207D21"/>
    <w:rsid w:val="00210C79"/>
    <w:rsid w:val="002130C9"/>
    <w:rsid w:val="00214D80"/>
    <w:rsid w:val="00216DFC"/>
    <w:rsid w:val="00233CBB"/>
    <w:rsid w:val="002341E9"/>
    <w:rsid w:val="002408C0"/>
    <w:rsid w:val="002415F2"/>
    <w:rsid w:val="00241FBE"/>
    <w:rsid w:val="00251A98"/>
    <w:rsid w:val="00254413"/>
    <w:rsid w:val="002546BF"/>
    <w:rsid w:val="0025708D"/>
    <w:rsid w:val="002618D4"/>
    <w:rsid w:val="002642D7"/>
    <w:rsid w:val="00270DF1"/>
    <w:rsid w:val="0027577A"/>
    <w:rsid w:val="0027691D"/>
    <w:rsid w:val="00277265"/>
    <w:rsid w:val="00286BE8"/>
    <w:rsid w:val="002876B2"/>
    <w:rsid w:val="00291F09"/>
    <w:rsid w:val="00296966"/>
    <w:rsid w:val="00297BE9"/>
    <w:rsid w:val="002A1BA9"/>
    <w:rsid w:val="002A26D3"/>
    <w:rsid w:val="002A28AD"/>
    <w:rsid w:val="002A3EF9"/>
    <w:rsid w:val="002A5B88"/>
    <w:rsid w:val="002A746E"/>
    <w:rsid w:val="002B02F4"/>
    <w:rsid w:val="002B113A"/>
    <w:rsid w:val="002B7E29"/>
    <w:rsid w:val="002C2093"/>
    <w:rsid w:val="002C4164"/>
    <w:rsid w:val="002C6EB7"/>
    <w:rsid w:val="002C7149"/>
    <w:rsid w:val="002D0818"/>
    <w:rsid w:val="002D1FBA"/>
    <w:rsid w:val="002D28C4"/>
    <w:rsid w:val="002D2B6C"/>
    <w:rsid w:val="002D35B2"/>
    <w:rsid w:val="002D455F"/>
    <w:rsid w:val="002D5ECE"/>
    <w:rsid w:val="002E2779"/>
    <w:rsid w:val="002E5923"/>
    <w:rsid w:val="002E6A71"/>
    <w:rsid w:val="002E6ABD"/>
    <w:rsid w:val="002F07EE"/>
    <w:rsid w:val="002F0E3B"/>
    <w:rsid w:val="00301E09"/>
    <w:rsid w:val="00303B2E"/>
    <w:rsid w:val="0031310C"/>
    <w:rsid w:val="00314D4C"/>
    <w:rsid w:val="0031600B"/>
    <w:rsid w:val="00320509"/>
    <w:rsid w:val="00321458"/>
    <w:rsid w:val="003232B5"/>
    <w:rsid w:val="00327E7E"/>
    <w:rsid w:val="00330DA8"/>
    <w:rsid w:val="0033506F"/>
    <w:rsid w:val="00336A47"/>
    <w:rsid w:val="0034348E"/>
    <w:rsid w:val="003451DD"/>
    <w:rsid w:val="0034733B"/>
    <w:rsid w:val="003474A1"/>
    <w:rsid w:val="0035069A"/>
    <w:rsid w:val="003565A0"/>
    <w:rsid w:val="00356EF2"/>
    <w:rsid w:val="00356F86"/>
    <w:rsid w:val="00370814"/>
    <w:rsid w:val="0037131E"/>
    <w:rsid w:val="00374FA5"/>
    <w:rsid w:val="003752FD"/>
    <w:rsid w:val="00376B42"/>
    <w:rsid w:val="00382659"/>
    <w:rsid w:val="00385A1F"/>
    <w:rsid w:val="00390FB6"/>
    <w:rsid w:val="00393296"/>
    <w:rsid w:val="00394E6D"/>
    <w:rsid w:val="003A3344"/>
    <w:rsid w:val="003A3479"/>
    <w:rsid w:val="003A3C74"/>
    <w:rsid w:val="003A7E3A"/>
    <w:rsid w:val="003B43BA"/>
    <w:rsid w:val="003B4B49"/>
    <w:rsid w:val="003B733A"/>
    <w:rsid w:val="003C0995"/>
    <w:rsid w:val="003C237C"/>
    <w:rsid w:val="003C2B07"/>
    <w:rsid w:val="003C2B54"/>
    <w:rsid w:val="003C4E9F"/>
    <w:rsid w:val="003D1A44"/>
    <w:rsid w:val="003D23FB"/>
    <w:rsid w:val="003E321A"/>
    <w:rsid w:val="003E3E26"/>
    <w:rsid w:val="003E416E"/>
    <w:rsid w:val="003F07B1"/>
    <w:rsid w:val="003F1DE9"/>
    <w:rsid w:val="003F4C20"/>
    <w:rsid w:val="00400056"/>
    <w:rsid w:val="004049A8"/>
    <w:rsid w:val="00404FE2"/>
    <w:rsid w:val="0040572E"/>
    <w:rsid w:val="00411416"/>
    <w:rsid w:val="004122C6"/>
    <w:rsid w:val="004143CB"/>
    <w:rsid w:val="00416104"/>
    <w:rsid w:val="004173AD"/>
    <w:rsid w:val="00417565"/>
    <w:rsid w:val="00425054"/>
    <w:rsid w:val="00426BC7"/>
    <w:rsid w:val="00432622"/>
    <w:rsid w:val="00433536"/>
    <w:rsid w:val="004418D2"/>
    <w:rsid w:val="00442A80"/>
    <w:rsid w:val="00444910"/>
    <w:rsid w:val="00451B36"/>
    <w:rsid w:val="00454E14"/>
    <w:rsid w:val="00455D3C"/>
    <w:rsid w:val="00457868"/>
    <w:rsid w:val="004645F7"/>
    <w:rsid w:val="004665D0"/>
    <w:rsid w:val="004702BA"/>
    <w:rsid w:val="00472BAB"/>
    <w:rsid w:val="004735E0"/>
    <w:rsid w:val="0047395E"/>
    <w:rsid w:val="00473B9F"/>
    <w:rsid w:val="00473D8D"/>
    <w:rsid w:val="00473F00"/>
    <w:rsid w:val="00474126"/>
    <w:rsid w:val="00480992"/>
    <w:rsid w:val="004827AB"/>
    <w:rsid w:val="00483EBB"/>
    <w:rsid w:val="00484AD7"/>
    <w:rsid w:val="00493540"/>
    <w:rsid w:val="00497C7D"/>
    <w:rsid w:val="004B40DF"/>
    <w:rsid w:val="004B46B8"/>
    <w:rsid w:val="004B6412"/>
    <w:rsid w:val="004B7F25"/>
    <w:rsid w:val="004C0B4B"/>
    <w:rsid w:val="004C1C18"/>
    <w:rsid w:val="004D3B9F"/>
    <w:rsid w:val="004D45CB"/>
    <w:rsid w:val="004D5348"/>
    <w:rsid w:val="004D5632"/>
    <w:rsid w:val="004D59CD"/>
    <w:rsid w:val="004D7C39"/>
    <w:rsid w:val="004E6DA1"/>
    <w:rsid w:val="004F2284"/>
    <w:rsid w:val="004F27B2"/>
    <w:rsid w:val="00502483"/>
    <w:rsid w:val="005108C9"/>
    <w:rsid w:val="00510D62"/>
    <w:rsid w:val="00513797"/>
    <w:rsid w:val="00513E0A"/>
    <w:rsid w:val="005162EB"/>
    <w:rsid w:val="00524FE9"/>
    <w:rsid w:val="00543EFA"/>
    <w:rsid w:val="00546FB3"/>
    <w:rsid w:val="00550CF9"/>
    <w:rsid w:val="00552A52"/>
    <w:rsid w:val="0055678E"/>
    <w:rsid w:val="00565C5F"/>
    <w:rsid w:val="00566EBC"/>
    <w:rsid w:val="005715BA"/>
    <w:rsid w:val="00573343"/>
    <w:rsid w:val="00573664"/>
    <w:rsid w:val="005752E2"/>
    <w:rsid w:val="00575F29"/>
    <w:rsid w:val="00576418"/>
    <w:rsid w:val="005779AE"/>
    <w:rsid w:val="005809D4"/>
    <w:rsid w:val="005817A2"/>
    <w:rsid w:val="00582C1D"/>
    <w:rsid w:val="00582CFC"/>
    <w:rsid w:val="0058316B"/>
    <w:rsid w:val="00585A74"/>
    <w:rsid w:val="00586C1D"/>
    <w:rsid w:val="00590C7F"/>
    <w:rsid w:val="00593AAE"/>
    <w:rsid w:val="00593F14"/>
    <w:rsid w:val="00594452"/>
    <w:rsid w:val="00594AF8"/>
    <w:rsid w:val="00594F75"/>
    <w:rsid w:val="005A2652"/>
    <w:rsid w:val="005B29BD"/>
    <w:rsid w:val="005C2D06"/>
    <w:rsid w:val="005C3A4B"/>
    <w:rsid w:val="005C4531"/>
    <w:rsid w:val="005C4A6E"/>
    <w:rsid w:val="005D2EF6"/>
    <w:rsid w:val="005D6572"/>
    <w:rsid w:val="005E0B8E"/>
    <w:rsid w:val="005E1118"/>
    <w:rsid w:val="005E143C"/>
    <w:rsid w:val="005F1717"/>
    <w:rsid w:val="005F4AA5"/>
    <w:rsid w:val="005F5404"/>
    <w:rsid w:val="0060097A"/>
    <w:rsid w:val="00603B66"/>
    <w:rsid w:val="0060753B"/>
    <w:rsid w:val="0061161D"/>
    <w:rsid w:val="006153FB"/>
    <w:rsid w:val="0062139D"/>
    <w:rsid w:val="00621703"/>
    <w:rsid w:val="00631516"/>
    <w:rsid w:val="00631B89"/>
    <w:rsid w:val="00633C74"/>
    <w:rsid w:val="0063554C"/>
    <w:rsid w:val="006367CA"/>
    <w:rsid w:val="006373AA"/>
    <w:rsid w:val="0064259E"/>
    <w:rsid w:val="00647E37"/>
    <w:rsid w:val="00651466"/>
    <w:rsid w:val="00654485"/>
    <w:rsid w:val="00655666"/>
    <w:rsid w:val="00660081"/>
    <w:rsid w:val="00663E55"/>
    <w:rsid w:val="0066452A"/>
    <w:rsid w:val="0066613B"/>
    <w:rsid w:val="00666DB2"/>
    <w:rsid w:val="00671CFC"/>
    <w:rsid w:val="00675E4A"/>
    <w:rsid w:val="00677AAE"/>
    <w:rsid w:val="00681F88"/>
    <w:rsid w:val="00685BE4"/>
    <w:rsid w:val="00693CEF"/>
    <w:rsid w:val="00693FFC"/>
    <w:rsid w:val="00694925"/>
    <w:rsid w:val="00697343"/>
    <w:rsid w:val="006A1FFE"/>
    <w:rsid w:val="006A4A25"/>
    <w:rsid w:val="006A6F58"/>
    <w:rsid w:val="006A78CC"/>
    <w:rsid w:val="006A7F5B"/>
    <w:rsid w:val="006B2ACC"/>
    <w:rsid w:val="006B2EB1"/>
    <w:rsid w:val="006B7619"/>
    <w:rsid w:val="006C2E4F"/>
    <w:rsid w:val="006C5343"/>
    <w:rsid w:val="006C6723"/>
    <w:rsid w:val="006D0CFB"/>
    <w:rsid w:val="006D2220"/>
    <w:rsid w:val="006D440A"/>
    <w:rsid w:val="006D4E25"/>
    <w:rsid w:val="006D6440"/>
    <w:rsid w:val="006D6EFC"/>
    <w:rsid w:val="006D7F63"/>
    <w:rsid w:val="006E0FFD"/>
    <w:rsid w:val="006E35D4"/>
    <w:rsid w:val="006E36E8"/>
    <w:rsid w:val="006E5D4A"/>
    <w:rsid w:val="006E5E32"/>
    <w:rsid w:val="006F1BF4"/>
    <w:rsid w:val="006F3B7D"/>
    <w:rsid w:val="006F41D0"/>
    <w:rsid w:val="006F7B07"/>
    <w:rsid w:val="0070596B"/>
    <w:rsid w:val="00705FBD"/>
    <w:rsid w:val="007076C1"/>
    <w:rsid w:val="00711154"/>
    <w:rsid w:val="00713DB6"/>
    <w:rsid w:val="00715A98"/>
    <w:rsid w:val="00716528"/>
    <w:rsid w:val="0072136D"/>
    <w:rsid w:val="00725E0E"/>
    <w:rsid w:val="0072615C"/>
    <w:rsid w:val="00730B89"/>
    <w:rsid w:val="007325E6"/>
    <w:rsid w:val="00736E4C"/>
    <w:rsid w:val="00740BBA"/>
    <w:rsid w:val="00740FC3"/>
    <w:rsid w:val="00745BD6"/>
    <w:rsid w:val="00751AF1"/>
    <w:rsid w:val="007542D1"/>
    <w:rsid w:val="00757EBE"/>
    <w:rsid w:val="00760035"/>
    <w:rsid w:val="00760184"/>
    <w:rsid w:val="00761531"/>
    <w:rsid w:val="00762E3B"/>
    <w:rsid w:val="00762F46"/>
    <w:rsid w:val="00764E15"/>
    <w:rsid w:val="00770FDB"/>
    <w:rsid w:val="007723AC"/>
    <w:rsid w:val="00773526"/>
    <w:rsid w:val="00776185"/>
    <w:rsid w:val="00781BBE"/>
    <w:rsid w:val="00784DAA"/>
    <w:rsid w:val="007858D6"/>
    <w:rsid w:val="007926FA"/>
    <w:rsid w:val="00792892"/>
    <w:rsid w:val="007964BC"/>
    <w:rsid w:val="0079723C"/>
    <w:rsid w:val="007A14A4"/>
    <w:rsid w:val="007A2FAF"/>
    <w:rsid w:val="007A73C5"/>
    <w:rsid w:val="007B1E86"/>
    <w:rsid w:val="007B6361"/>
    <w:rsid w:val="007B7266"/>
    <w:rsid w:val="007C0E09"/>
    <w:rsid w:val="007C2DB9"/>
    <w:rsid w:val="007C474E"/>
    <w:rsid w:val="007C4D73"/>
    <w:rsid w:val="007D2893"/>
    <w:rsid w:val="007E00E1"/>
    <w:rsid w:val="007E0820"/>
    <w:rsid w:val="007E14D8"/>
    <w:rsid w:val="007E50DF"/>
    <w:rsid w:val="007E58DC"/>
    <w:rsid w:val="007E72E4"/>
    <w:rsid w:val="007F1A41"/>
    <w:rsid w:val="007F43FC"/>
    <w:rsid w:val="007F4C33"/>
    <w:rsid w:val="007F63A5"/>
    <w:rsid w:val="007F670F"/>
    <w:rsid w:val="007F7B9E"/>
    <w:rsid w:val="0080284C"/>
    <w:rsid w:val="008122E5"/>
    <w:rsid w:val="00812A6B"/>
    <w:rsid w:val="00814E5D"/>
    <w:rsid w:val="0081615C"/>
    <w:rsid w:val="00817FE5"/>
    <w:rsid w:val="008205A8"/>
    <w:rsid w:val="00821F85"/>
    <w:rsid w:val="00823A1D"/>
    <w:rsid w:val="00832AB9"/>
    <w:rsid w:val="00835DE7"/>
    <w:rsid w:val="00836375"/>
    <w:rsid w:val="008408A8"/>
    <w:rsid w:val="00841115"/>
    <w:rsid w:val="008439A0"/>
    <w:rsid w:val="0084430A"/>
    <w:rsid w:val="00847530"/>
    <w:rsid w:val="0085160D"/>
    <w:rsid w:val="008547E8"/>
    <w:rsid w:val="008553A7"/>
    <w:rsid w:val="0085691D"/>
    <w:rsid w:val="00863BE9"/>
    <w:rsid w:val="00864AFD"/>
    <w:rsid w:val="008668BC"/>
    <w:rsid w:val="00871406"/>
    <w:rsid w:val="0087196B"/>
    <w:rsid w:val="008731C4"/>
    <w:rsid w:val="00874B78"/>
    <w:rsid w:val="00875145"/>
    <w:rsid w:val="008772BB"/>
    <w:rsid w:val="00877875"/>
    <w:rsid w:val="00881474"/>
    <w:rsid w:val="00890295"/>
    <w:rsid w:val="008902C4"/>
    <w:rsid w:val="00890A32"/>
    <w:rsid w:val="00890F87"/>
    <w:rsid w:val="00891164"/>
    <w:rsid w:val="00893C91"/>
    <w:rsid w:val="00897792"/>
    <w:rsid w:val="008A2DD8"/>
    <w:rsid w:val="008A3661"/>
    <w:rsid w:val="008A78CC"/>
    <w:rsid w:val="008B22A2"/>
    <w:rsid w:val="008B505E"/>
    <w:rsid w:val="008B60D7"/>
    <w:rsid w:val="008C259E"/>
    <w:rsid w:val="008C5B22"/>
    <w:rsid w:val="008C7F04"/>
    <w:rsid w:val="008D3665"/>
    <w:rsid w:val="008D560D"/>
    <w:rsid w:val="008D75B7"/>
    <w:rsid w:val="008D7F8C"/>
    <w:rsid w:val="008E26FB"/>
    <w:rsid w:val="008E4C91"/>
    <w:rsid w:val="008E5D1B"/>
    <w:rsid w:val="008E5F53"/>
    <w:rsid w:val="008E6596"/>
    <w:rsid w:val="008E70B4"/>
    <w:rsid w:val="008F1A25"/>
    <w:rsid w:val="008F27D5"/>
    <w:rsid w:val="008F3B80"/>
    <w:rsid w:val="008F4E6C"/>
    <w:rsid w:val="008F5476"/>
    <w:rsid w:val="00904D86"/>
    <w:rsid w:val="00906BDA"/>
    <w:rsid w:val="009120CD"/>
    <w:rsid w:val="0091600C"/>
    <w:rsid w:val="00916621"/>
    <w:rsid w:val="00916664"/>
    <w:rsid w:val="009173A8"/>
    <w:rsid w:val="00917A9F"/>
    <w:rsid w:val="00920E0D"/>
    <w:rsid w:val="009212E5"/>
    <w:rsid w:val="0092209E"/>
    <w:rsid w:val="009247CF"/>
    <w:rsid w:val="00924BAD"/>
    <w:rsid w:val="00927615"/>
    <w:rsid w:val="009310D5"/>
    <w:rsid w:val="00935C24"/>
    <w:rsid w:val="00936CB1"/>
    <w:rsid w:val="00940BE8"/>
    <w:rsid w:val="0094145D"/>
    <w:rsid w:val="0094162D"/>
    <w:rsid w:val="00943154"/>
    <w:rsid w:val="0094761C"/>
    <w:rsid w:val="00947782"/>
    <w:rsid w:val="009544E4"/>
    <w:rsid w:val="0095642C"/>
    <w:rsid w:val="00960087"/>
    <w:rsid w:val="0096010B"/>
    <w:rsid w:val="00960A62"/>
    <w:rsid w:val="0096127A"/>
    <w:rsid w:val="00964790"/>
    <w:rsid w:val="00965E55"/>
    <w:rsid w:val="00966540"/>
    <w:rsid w:val="0097048B"/>
    <w:rsid w:val="00970650"/>
    <w:rsid w:val="00971EB7"/>
    <w:rsid w:val="00972430"/>
    <w:rsid w:val="00975914"/>
    <w:rsid w:val="00981B8A"/>
    <w:rsid w:val="00984370"/>
    <w:rsid w:val="009907C3"/>
    <w:rsid w:val="00994D3F"/>
    <w:rsid w:val="00996081"/>
    <w:rsid w:val="009A10D1"/>
    <w:rsid w:val="009A11D5"/>
    <w:rsid w:val="009A461B"/>
    <w:rsid w:val="009A7CDD"/>
    <w:rsid w:val="009B0472"/>
    <w:rsid w:val="009B4F59"/>
    <w:rsid w:val="009B5AA8"/>
    <w:rsid w:val="009B5F5D"/>
    <w:rsid w:val="009B7E08"/>
    <w:rsid w:val="009C61B2"/>
    <w:rsid w:val="009D081E"/>
    <w:rsid w:val="009D39CB"/>
    <w:rsid w:val="009D4A1B"/>
    <w:rsid w:val="009D6956"/>
    <w:rsid w:val="009E10C3"/>
    <w:rsid w:val="009E1AA2"/>
    <w:rsid w:val="009E48AB"/>
    <w:rsid w:val="009E54E7"/>
    <w:rsid w:val="009E6185"/>
    <w:rsid w:val="009F0A11"/>
    <w:rsid w:val="009F1219"/>
    <w:rsid w:val="009F5DB2"/>
    <w:rsid w:val="00A001D3"/>
    <w:rsid w:val="00A03F59"/>
    <w:rsid w:val="00A0553A"/>
    <w:rsid w:val="00A05EA6"/>
    <w:rsid w:val="00A065D2"/>
    <w:rsid w:val="00A1144A"/>
    <w:rsid w:val="00A12681"/>
    <w:rsid w:val="00A13417"/>
    <w:rsid w:val="00A174DC"/>
    <w:rsid w:val="00A21625"/>
    <w:rsid w:val="00A245AE"/>
    <w:rsid w:val="00A24680"/>
    <w:rsid w:val="00A32CCD"/>
    <w:rsid w:val="00A351EB"/>
    <w:rsid w:val="00A36046"/>
    <w:rsid w:val="00A40A8B"/>
    <w:rsid w:val="00A4200D"/>
    <w:rsid w:val="00A45311"/>
    <w:rsid w:val="00A61B14"/>
    <w:rsid w:val="00A63EEB"/>
    <w:rsid w:val="00A6570D"/>
    <w:rsid w:val="00A66B6A"/>
    <w:rsid w:val="00A678ED"/>
    <w:rsid w:val="00A67E13"/>
    <w:rsid w:val="00A73602"/>
    <w:rsid w:val="00A76782"/>
    <w:rsid w:val="00A82638"/>
    <w:rsid w:val="00A83C20"/>
    <w:rsid w:val="00A842A3"/>
    <w:rsid w:val="00A8682B"/>
    <w:rsid w:val="00A86A92"/>
    <w:rsid w:val="00A87608"/>
    <w:rsid w:val="00A907F5"/>
    <w:rsid w:val="00A90B9A"/>
    <w:rsid w:val="00A94B16"/>
    <w:rsid w:val="00A95495"/>
    <w:rsid w:val="00A95BD0"/>
    <w:rsid w:val="00A9673D"/>
    <w:rsid w:val="00A9790E"/>
    <w:rsid w:val="00AA01DB"/>
    <w:rsid w:val="00AA134C"/>
    <w:rsid w:val="00AA2AD1"/>
    <w:rsid w:val="00AA32C2"/>
    <w:rsid w:val="00AA5B2E"/>
    <w:rsid w:val="00AA5C0C"/>
    <w:rsid w:val="00AB2CD6"/>
    <w:rsid w:val="00AB42FB"/>
    <w:rsid w:val="00AB6809"/>
    <w:rsid w:val="00AB7551"/>
    <w:rsid w:val="00AC0C78"/>
    <w:rsid w:val="00AC0D30"/>
    <w:rsid w:val="00AC16B1"/>
    <w:rsid w:val="00AC2295"/>
    <w:rsid w:val="00AC2828"/>
    <w:rsid w:val="00AC6301"/>
    <w:rsid w:val="00AD0CB9"/>
    <w:rsid w:val="00AD2462"/>
    <w:rsid w:val="00AD5708"/>
    <w:rsid w:val="00AD612B"/>
    <w:rsid w:val="00AD75C9"/>
    <w:rsid w:val="00AE44D2"/>
    <w:rsid w:val="00AE7931"/>
    <w:rsid w:val="00AF559C"/>
    <w:rsid w:val="00AF74CB"/>
    <w:rsid w:val="00B0099B"/>
    <w:rsid w:val="00B00A1A"/>
    <w:rsid w:val="00B01297"/>
    <w:rsid w:val="00B0631E"/>
    <w:rsid w:val="00B12234"/>
    <w:rsid w:val="00B12FA2"/>
    <w:rsid w:val="00B12FC5"/>
    <w:rsid w:val="00B14D91"/>
    <w:rsid w:val="00B16645"/>
    <w:rsid w:val="00B166DB"/>
    <w:rsid w:val="00B170FB"/>
    <w:rsid w:val="00B17D0A"/>
    <w:rsid w:val="00B207F8"/>
    <w:rsid w:val="00B22522"/>
    <w:rsid w:val="00B23B77"/>
    <w:rsid w:val="00B278B5"/>
    <w:rsid w:val="00B318D3"/>
    <w:rsid w:val="00B319BE"/>
    <w:rsid w:val="00B33E01"/>
    <w:rsid w:val="00B33F03"/>
    <w:rsid w:val="00B35132"/>
    <w:rsid w:val="00B3610F"/>
    <w:rsid w:val="00B379C5"/>
    <w:rsid w:val="00B4328A"/>
    <w:rsid w:val="00B51EF8"/>
    <w:rsid w:val="00B527C7"/>
    <w:rsid w:val="00B52F5E"/>
    <w:rsid w:val="00B5542C"/>
    <w:rsid w:val="00B57064"/>
    <w:rsid w:val="00B63814"/>
    <w:rsid w:val="00B639A9"/>
    <w:rsid w:val="00B66658"/>
    <w:rsid w:val="00B80258"/>
    <w:rsid w:val="00B809E2"/>
    <w:rsid w:val="00B81270"/>
    <w:rsid w:val="00B82AD1"/>
    <w:rsid w:val="00B86716"/>
    <w:rsid w:val="00B87733"/>
    <w:rsid w:val="00B87A0A"/>
    <w:rsid w:val="00B9042E"/>
    <w:rsid w:val="00B923C4"/>
    <w:rsid w:val="00B93132"/>
    <w:rsid w:val="00B93161"/>
    <w:rsid w:val="00B9420E"/>
    <w:rsid w:val="00B94B6B"/>
    <w:rsid w:val="00B94DC9"/>
    <w:rsid w:val="00BA5E18"/>
    <w:rsid w:val="00BA6A11"/>
    <w:rsid w:val="00BA6ADF"/>
    <w:rsid w:val="00BB04D1"/>
    <w:rsid w:val="00BB2317"/>
    <w:rsid w:val="00BB3102"/>
    <w:rsid w:val="00BB554B"/>
    <w:rsid w:val="00BC0A69"/>
    <w:rsid w:val="00BC2055"/>
    <w:rsid w:val="00BC3E33"/>
    <w:rsid w:val="00BD0589"/>
    <w:rsid w:val="00BD0628"/>
    <w:rsid w:val="00BD0FB3"/>
    <w:rsid w:val="00BD16A7"/>
    <w:rsid w:val="00BD2BB6"/>
    <w:rsid w:val="00BD326E"/>
    <w:rsid w:val="00BD748B"/>
    <w:rsid w:val="00BE11B6"/>
    <w:rsid w:val="00BE162E"/>
    <w:rsid w:val="00BE34FB"/>
    <w:rsid w:val="00BE3BC1"/>
    <w:rsid w:val="00BE59E5"/>
    <w:rsid w:val="00BE6A52"/>
    <w:rsid w:val="00BE6FAF"/>
    <w:rsid w:val="00BE7963"/>
    <w:rsid w:val="00BF1BF9"/>
    <w:rsid w:val="00BF2673"/>
    <w:rsid w:val="00BF3069"/>
    <w:rsid w:val="00BF44DF"/>
    <w:rsid w:val="00BF6BF7"/>
    <w:rsid w:val="00C00D15"/>
    <w:rsid w:val="00C021E1"/>
    <w:rsid w:val="00C05D59"/>
    <w:rsid w:val="00C06049"/>
    <w:rsid w:val="00C10143"/>
    <w:rsid w:val="00C1111F"/>
    <w:rsid w:val="00C12DDD"/>
    <w:rsid w:val="00C16B56"/>
    <w:rsid w:val="00C25314"/>
    <w:rsid w:val="00C3216D"/>
    <w:rsid w:val="00C36F46"/>
    <w:rsid w:val="00C40D2A"/>
    <w:rsid w:val="00C509B1"/>
    <w:rsid w:val="00C5152F"/>
    <w:rsid w:val="00C565DF"/>
    <w:rsid w:val="00C7040B"/>
    <w:rsid w:val="00C71314"/>
    <w:rsid w:val="00C71936"/>
    <w:rsid w:val="00C7247C"/>
    <w:rsid w:val="00C74CF7"/>
    <w:rsid w:val="00C805FE"/>
    <w:rsid w:val="00C81315"/>
    <w:rsid w:val="00C833E7"/>
    <w:rsid w:val="00C853E1"/>
    <w:rsid w:val="00C91DB9"/>
    <w:rsid w:val="00C92640"/>
    <w:rsid w:val="00C93807"/>
    <w:rsid w:val="00C943F9"/>
    <w:rsid w:val="00C9457F"/>
    <w:rsid w:val="00CA031A"/>
    <w:rsid w:val="00CA1E28"/>
    <w:rsid w:val="00CA3653"/>
    <w:rsid w:val="00CA5C5B"/>
    <w:rsid w:val="00CB15E8"/>
    <w:rsid w:val="00CB1FB8"/>
    <w:rsid w:val="00CB6AAC"/>
    <w:rsid w:val="00CC0CBF"/>
    <w:rsid w:val="00CC0DA0"/>
    <w:rsid w:val="00CC3018"/>
    <w:rsid w:val="00CD1821"/>
    <w:rsid w:val="00CD1AF5"/>
    <w:rsid w:val="00CD1CC3"/>
    <w:rsid w:val="00CD3F6C"/>
    <w:rsid w:val="00CD71BF"/>
    <w:rsid w:val="00CE17F5"/>
    <w:rsid w:val="00CE1AC1"/>
    <w:rsid w:val="00CE28E3"/>
    <w:rsid w:val="00CE7C2C"/>
    <w:rsid w:val="00CF1285"/>
    <w:rsid w:val="00CF5492"/>
    <w:rsid w:val="00D0383F"/>
    <w:rsid w:val="00D0536F"/>
    <w:rsid w:val="00D21FA2"/>
    <w:rsid w:val="00D23783"/>
    <w:rsid w:val="00D23BA6"/>
    <w:rsid w:val="00D377FF"/>
    <w:rsid w:val="00D44E98"/>
    <w:rsid w:val="00D461B2"/>
    <w:rsid w:val="00D472FF"/>
    <w:rsid w:val="00D5594F"/>
    <w:rsid w:val="00D602D7"/>
    <w:rsid w:val="00D60CE7"/>
    <w:rsid w:val="00D6306E"/>
    <w:rsid w:val="00D65D7E"/>
    <w:rsid w:val="00D66474"/>
    <w:rsid w:val="00D67E18"/>
    <w:rsid w:val="00D67E63"/>
    <w:rsid w:val="00D71C05"/>
    <w:rsid w:val="00D819EE"/>
    <w:rsid w:val="00D82112"/>
    <w:rsid w:val="00D844AB"/>
    <w:rsid w:val="00D84EB1"/>
    <w:rsid w:val="00D85301"/>
    <w:rsid w:val="00D900B9"/>
    <w:rsid w:val="00D92392"/>
    <w:rsid w:val="00D927DC"/>
    <w:rsid w:val="00D93846"/>
    <w:rsid w:val="00D976E1"/>
    <w:rsid w:val="00DA2828"/>
    <w:rsid w:val="00DA3361"/>
    <w:rsid w:val="00DA4D2C"/>
    <w:rsid w:val="00DA6246"/>
    <w:rsid w:val="00DA7B2A"/>
    <w:rsid w:val="00DA7BD7"/>
    <w:rsid w:val="00DA7FEC"/>
    <w:rsid w:val="00DB0A2A"/>
    <w:rsid w:val="00DB1D10"/>
    <w:rsid w:val="00DB38CB"/>
    <w:rsid w:val="00DB3F4B"/>
    <w:rsid w:val="00DB4642"/>
    <w:rsid w:val="00DB5419"/>
    <w:rsid w:val="00DB5BC0"/>
    <w:rsid w:val="00DB6973"/>
    <w:rsid w:val="00DB6DCC"/>
    <w:rsid w:val="00DC278B"/>
    <w:rsid w:val="00DC34B3"/>
    <w:rsid w:val="00DC3905"/>
    <w:rsid w:val="00DC3A2F"/>
    <w:rsid w:val="00DC4FAB"/>
    <w:rsid w:val="00DC53CB"/>
    <w:rsid w:val="00DC6441"/>
    <w:rsid w:val="00DC7463"/>
    <w:rsid w:val="00DC7E5B"/>
    <w:rsid w:val="00DC7E8B"/>
    <w:rsid w:val="00DD4261"/>
    <w:rsid w:val="00DD4970"/>
    <w:rsid w:val="00DD69EB"/>
    <w:rsid w:val="00DE1857"/>
    <w:rsid w:val="00DE1C60"/>
    <w:rsid w:val="00DE3D6A"/>
    <w:rsid w:val="00DE56C6"/>
    <w:rsid w:val="00DE6806"/>
    <w:rsid w:val="00DF0032"/>
    <w:rsid w:val="00DF14B7"/>
    <w:rsid w:val="00DF3406"/>
    <w:rsid w:val="00DF5439"/>
    <w:rsid w:val="00DF76D8"/>
    <w:rsid w:val="00E00F67"/>
    <w:rsid w:val="00E02AC5"/>
    <w:rsid w:val="00E172B3"/>
    <w:rsid w:val="00E23888"/>
    <w:rsid w:val="00E25F67"/>
    <w:rsid w:val="00E277EE"/>
    <w:rsid w:val="00E279CB"/>
    <w:rsid w:val="00E30C6D"/>
    <w:rsid w:val="00E310E0"/>
    <w:rsid w:val="00E32415"/>
    <w:rsid w:val="00E32EFC"/>
    <w:rsid w:val="00E35717"/>
    <w:rsid w:val="00E3598D"/>
    <w:rsid w:val="00E41377"/>
    <w:rsid w:val="00E45713"/>
    <w:rsid w:val="00E50317"/>
    <w:rsid w:val="00E5224F"/>
    <w:rsid w:val="00E54E36"/>
    <w:rsid w:val="00E575C7"/>
    <w:rsid w:val="00E70573"/>
    <w:rsid w:val="00E7070C"/>
    <w:rsid w:val="00E72321"/>
    <w:rsid w:val="00E73353"/>
    <w:rsid w:val="00E74327"/>
    <w:rsid w:val="00E81196"/>
    <w:rsid w:val="00E8270B"/>
    <w:rsid w:val="00E84BA3"/>
    <w:rsid w:val="00E9049A"/>
    <w:rsid w:val="00E92014"/>
    <w:rsid w:val="00E9204A"/>
    <w:rsid w:val="00E925C4"/>
    <w:rsid w:val="00E932CA"/>
    <w:rsid w:val="00E95301"/>
    <w:rsid w:val="00E97710"/>
    <w:rsid w:val="00EA1932"/>
    <w:rsid w:val="00EA234B"/>
    <w:rsid w:val="00EB3EE9"/>
    <w:rsid w:val="00EB4C99"/>
    <w:rsid w:val="00EB51B1"/>
    <w:rsid w:val="00EB5C38"/>
    <w:rsid w:val="00EC4ACE"/>
    <w:rsid w:val="00EC6790"/>
    <w:rsid w:val="00ED1DA9"/>
    <w:rsid w:val="00ED4F47"/>
    <w:rsid w:val="00ED5B69"/>
    <w:rsid w:val="00EE2A51"/>
    <w:rsid w:val="00EE2DD9"/>
    <w:rsid w:val="00EE30C3"/>
    <w:rsid w:val="00EE37F3"/>
    <w:rsid w:val="00EE4196"/>
    <w:rsid w:val="00EE447A"/>
    <w:rsid w:val="00EE5F7E"/>
    <w:rsid w:val="00EE7452"/>
    <w:rsid w:val="00EF0F3F"/>
    <w:rsid w:val="00EF187E"/>
    <w:rsid w:val="00EF380D"/>
    <w:rsid w:val="00EF7580"/>
    <w:rsid w:val="00F01D92"/>
    <w:rsid w:val="00F068D8"/>
    <w:rsid w:val="00F06DC6"/>
    <w:rsid w:val="00F102F0"/>
    <w:rsid w:val="00F11C44"/>
    <w:rsid w:val="00F14CA3"/>
    <w:rsid w:val="00F21B7A"/>
    <w:rsid w:val="00F2286E"/>
    <w:rsid w:val="00F25448"/>
    <w:rsid w:val="00F2557A"/>
    <w:rsid w:val="00F26318"/>
    <w:rsid w:val="00F27BAD"/>
    <w:rsid w:val="00F36600"/>
    <w:rsid w:val="00F45ACB"/>
    <w:rsid w:val="00F46D3D"/>
    <w:rsid w:val="00F47FF5"/>
    <w:rsid w:val="00F51D8C"/>
    <w:rsid w:val="00F57644"/>
    <w:rsid w:val="00F57855"/>
    <w:rsid w:val="00F60A26"/>
    <w:rsid w:val="00F61B90"/>
    <w:rsid w:val="00F65A65"/>
    <w:rsid w:val="00F65D2E"/>
    <w:rsid w:val="00F70E58"/>
    <w:rsid w:val="00F71DB8"/>
    <w:rsid w:val="00F8097A"/>
    <w:rsid w:val="00F81B8B"/>
    <w:rsid w:val="00F8262F"/>
    <w:rsid w:val="00F82721"/>
    <w:rsid w:val="00F8286E"/>
    <w:rsid w:val="00F83FEC"/>
    <w:rsid w:val="00F84F87"/>
    <w:rsid w:val="00F85DAE"/>
    <w:rsid w:val="00F92A61"/>
    <w:rsid w:val="00F92FAE"/>
    <w:rsid w:val="00F93975"/>
    <w:rsid w:val="00F95BB1"/>
    <w:rsid w:val="00F96139"/>
    <w:rsid w:val="00FA016A"/>
    <w:rsid w:val="00FA1221"/>
    <w:rsid w:val="00FA4B83"/>
    <w:rsid w:val="00FA69AD"/>
    <w:rsid w:val="00FA761D"/>
    <w:rsid w:val="00FB1D96"/>
    <w:rsid w:val="00FB2437"/>
    <w:rsid w:val="00FB2A2B"/>
    <w:rsid w:val="00FB3FD4"/>
    <w:rsid w:val="00FC05F7"/>
    <w:rsid w:val="00FC0B5E"/>
    <w:rsid w:val="00FC3245"/>
    <w:rsid w:val="00FC3329"/>
    <w:rsid w:val="00FC5B8B"/>
    <w:rsid w:val="00FC6553"/>
    <w:rsid w:val="00FC7F3D"/>
    <w:rsid w:val="00FD04C2"/>
    <w:rsid w:val="00FD0F01"/>
    <w:rsid w:val="00FD163F"/>
    <w:rsid w:val="00FD2D8D"/>
    <w:rsid w:val="00FD613D"/>
    <w:rsid w:val="00FE235D"/>
    <w:rsid w:val="00FE49D6"/>
    <w:rsid w:val="00FE5092"/>
    <w:rsid w:val="00FE7C87"/>
    <w:rsid w:val="00FF0331"/>
    <w:rsid w:val="00FF281F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5F4D43F"/>
  <w15:chartTrackingRefBased/>
  <w15:docId w15:val="{67564FDF-C47C-8543-A654-A35FAD95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63EEB"/>
    <w:pPr>
      <w:spacing w:before="120" w:after="24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827AB"/>
    <w:pPr>
      <w:keepNext/>
      <w:spacing w:before="240" w:after="120"/>
      <w:outlineLvl w:val="0"/>
    </w:pPr>
    <w:rPr>
      <w:b/>
      <w:bCs/>
      <w:color w:val="365F91"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outlineLvl w:val="1"/>
    </w:pPr>
    <w:rPr>
      <w:rFonts w:ascii="Albertus Extra Bold" w:hAnsi="Albertus Extra Bold"/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sz w:val="22"/>
      <w:szCs w:val="1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59E5"/>
    <w:rPr>
      <w:b/>
      <w:bCs/>
      <w:color w:val="365F91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tabs>
        <w:tab w:val="left" w:pos="540"/>
      </w:tabs>
      <w:ind w:left="900"/>
    </w:pPr>
    <w:rPr>
      <w:b/>
      <w:bCs/>
      <w:color w:val="FF0000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880" w:hanging="2160"/>
    </w:p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ind w:left="360"/>
    </w:pPr>
  </w:style>
  <w:style w:type="paragraph" w:styleId="BalloonText">
    <w:name w:val="Balloon Text"/>
    <w:basedOn w:val="Normal"/>
    <w:semiHidden/>
    <w:rsid w:val="002F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17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17E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817E9"/>
  </w:style>
  <w:style w:type="paragraph" w:styleId="CommentSubject">
    <w:name w:val="annotation subject"/>
    <w:basedOn w:val="CommentText"/>
    <w:next w:val="CommentText"/>
    <w:link w:val="CommentSubjectChar"/>
    <w:rsid w:val="008817E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817E9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817E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D04420"/>
    <w:rPr>
      <w:sz w:val="24"/>
      <w:szCs w:val="24"/>
    </w:rPr>
  </w:style>
  <w:style w:type="character" w:styleId="Emphasis">
    <w:name w:val="Emphasis"/>
    <w:qFormat/>
    <w:rsid w:val="00F26318"/>
    <w:rPr>
      <w:rFonts w:ascii="Arial" w:hAnsi="Arial"/>
      <w:b w:val="0"/>
      <w:i/>
      <w:iCs/>
      <w:color w:val="auto"/>
      <w:sz w:val="16"/>
    </w:rPr>
  </w:style>
  <w:style w:type="character" w:styleId="Strong">
    <w:name w:val="Strong"/>
    <w:qFormat/>
    <w:rsid w:val="00DA3361"/>
    <w:rPr>
      <w:b/>
      <w:bCs/>
    </w:rPr>
  </w:style>
  <w:style w:type="character" w:customStyle="1" w:styleId="PlainTable31">
    <w:name w:val="Plain Table 31"/>
    <w:aliases w:val="Subhead black"/>
    <w:uiPriority w:val="19"/>
    <w:qFormat/>
    <w:rsid w:val="00BE59E5"/>
    <w:rPr>
      <w:rFonts w:ascii="Arial" w:hAnsi="Arial"/>
      <w:b/>
      <w:i w:val="0"/>
      <w:iCs/>
      <w:color w:val="auto"/>
      <w:sz w:val="20"/>
    </w:rPr>
  </w:style>
  <w:style w:type="paragraph" w:styleId="Subtitle">
    <w:name w:val="Subtitle"/>
    <w:basedOn w:val="Normal"/>
    <w:next w:val="Normal"/>
    <w:link w:val="SubtitleChar"/>
    <w:qFormat/>
    <w:rsid w:val="00BE59E5"/>
    <w:pPr>
      <w:numPr>
        <w:ilvl w:val="1"/>
      </w:numPr>
    </w:pPr>
    <w:rPr>
      <w:iCs/>
      <w:spacing w:val="15"/>
      <w:sz w:val="28"/>
    </w:rPr>
  </w:style>
  <w:style w:type="character" w:customStyle="1" w:styleId="SubtitleChar">
    <w:name w:val="Subtitle Char"/>
    <w:link w:val="Subtitle"/>
    <w:rsid w:val="00BE59E5"/>
    <w:rPr>
      <w:rFonts w:ascii="Arial" w:eastAsia="Times New Roman" w:hAnsi="Arial" w:cs="Times New Roman"/>
      <w:iCs/>
      <w:spacing w:val="15"/>
      <w:sz w:val="28"/>
      <w:szCs w:val="24"/>
    </w:rPr>
  </w:style>
  <w:style w:type="paragraph" w:customStyle="1" w:styleId="CollateralIdentifier">
    <w:name w:val="Collateral Identifier"/>
    <w:basedOn w:val="Normal"/>
    <w:qFormat/>
    <w:rsid w:val="00AF74CB"/>
    <w:pPr>
      <w:framePr w:hSpace="180" w:wrap="around" w:vAnchor="text" w:hAnchor="page" w:x="2492" w:y="-47"/>
      <w:suppressOverlap/>
      <w:jc w:val="center"/>
    </w:pPr>
    <w:rPr>
      <w:rFonts w:ascii="Calibri Light" w:hAnsi="Calibri Light" w:cs="Calibri Light (Headings)"/>
      <w:spacing w:val="80"/>
      <w:sz w:val="24"/>
    </w:rPr>
  </w:style>
  <w:style w:type="paragraph" w:customStyle="1" w:styleId="Header1">
    <w:name w:val="Header1"/>
    <w:basedOn w:val="Normal"/>
    <w:qFormat/>
    <w:rsid w:val="00AF74CB"/>
    <w:rPr>
      <w:rFonts w:ascii="Arial Black" w:hAnsi="Arial Black" w:cs="Arial"/>
      <w:b/>
      <w:spacing w:val="-4"/>
      <w:sz w:val="32"/>
      <w:szCs w:val="32"/>
    </w:rPr>
  </w:style>
  <w:style w:type="paragraph" w:customStyle="1" w:styleId="Body">
    <w:name w:val="Body"/>
    <w:basedOn w:val="Normal"/>
    <w:qFormat/>
    <w:rsid w:val="00F27BAD"/>
    <w:pPr>
      <w:spacing w:before="240"/>
    </w:pPr>
  </w:style>
  <w:style w:type="paragraph" w:customStyle="1" w:styleId="copyright">
    <w:name w:val="copyright"/>
    <w:basedOn w:val="Normal"/>
    <w:uiPriority w:val="99"/>
    <w:rsid w:val="00F27BAD"/>
    <w:pPr>
      <w:autoSpaceDE w:val="0"/>
      <w:autoSpaceDN w:val="0"/>
      <w:adjustRightInd w:val="0"/>
      <w:spacing w:before="0" w:after="0" w:line="160" w:lineRule="atLeast"/>
      <w:textAlignment w:val="center"/>
    </w:pPr>
    <w:rPr>
      <w:rFonts w:ascii="Avenir Next W1G" w:hAnsi="Avenir Next W1G" w:cs="Avenir Next W1G"/>
      <w:color w:val="000000"/>
      <w:spacing w:val="-4"/>
      <w:sz w:val="14"/>
      <w:szCs w:val="14"/>
    </w:rPr>
  </w:style>
  <w:style w:type="paragraph" w:styleId="NormalWeb">
    <w:name w:val="Normal (Web)"/>
    <w:basedOn w:val="Normal"/>
    <w:uiPriority w:val="99"/>
    <w:unhideWhenUsed/>
    <w:rsid w:val="004735E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A031A"/>
    <w:pPr>
      <w:spacing w:before="0" w:after="0"/>
      <w:ind w:left="720"/>
      <w:contextualSpacing/>
    </w:pPr>
    <w:rPr>
      <w:rFonts w:ascii="Cambria" w:eastAsia="MS Mincho" w:hAnsi="Cambria"/>
      <w:sz w:val="24"/>
    </w:rPr>
  </w:style>
  <w:style w:type="paragraph" w:styleId="Revision">
    <w:name w:val="Revision"/>
    <w:hidden/>
    <w:uiPriority w:val="99"/>
    <w:semiHidden/>
    <w:rsid w:val="00A245AE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47"/>
    <w:rsid w:val="0003159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1F2DCF"/>
    <w:rPr>
      <w:rFonts w:ascii="Arial" w:hAnsi="Arial"/>
      <w:b/>
      <w:bCs/>
      <w:color w:val="365F91"/>
      <w:sz w:val="22"/>
      <w:szCs w:val="24"/>
    </w:rPr>
  </w:style>
  <w:style w:type="character" w:customStyle="1" w:styleId="TitleChar">
    <w:name w:val="Title Char"/>
    <w:basedOn w:val="DefaultParagraphFont"/>
    <w:link w:val="Title"/>
    <w:rsid w:val="00513E0A"/>
    <w:rPr>
      <w:rFonts w:ascii="Arial" w:hAnsi="Arial"/>
      <w:b/>
      <w:bCs/>
      <w:color w:val="365F91"/>
      <w:sz w:val="28"/>
      <w:szCs w:val="24"/>
    </w:rPr>
  </w:style>
  <w:style w:type="character" w:styleId="PlaceholderText">
    <w:name w:val="Placeholder Text"/>
    <w:basedOn w:val="DefaultParagraphFont"/>
    <w:uiPriority w:val="99"/>
    <w:semiHidden/>
    <w:rsid w:val="002341E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5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laru\Downloads\158835-JMP-Academic-Case-Study-template-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19F7-DFC1-0748-BF29-EB3EC0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C:\Users\lalaru\Downloads\158835-JMP-Academic-Case-Study-template-update.dot</Template>
  <TotalTime>24</TotalTime>
  <Pages>5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Delis—I</vt:lpstr>
    </vt:vector>
  </TitlesOfParts>
  <Company>cob-ucd</Company>
  <LinksUpToDate>false</LinksUpToDate>
  <CharactersWithSpaces>6318</CharactersWithSpaces>
  <SharedDoc>false</SharedDoc>
  <HLinks>
    <vt:vector size="6" baseType="variant">
      <vt:variant>
        <vt:i4>4915284</vt:i4>
      </vt:variant>
      <vt:variant>
        <vt:i4>-1</vt:i4>
      </vt:variant>
      <vt:variant>
        <vt:i4>1029</vt:i4>
      </vt:variant>
      <vt:variant>
        <vt:i4>4</vt:i4>
      </vt:variant>
      <vt:variant>
        <vt:lpwstr>https://www.jmp.com/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Delis—I</dc:title>
  <dc:subject/>
  <dc:creator>Microsoft Office User</dc:creator>
  <cp:keywords/>
  <cp:lastModifiedBy>Kevin Potcner</cp:lastModifiedBy>
  <cp:revision>15</cp:revision>
  <cp:lastPrinted>2022-05-07T19:38:00Z</cp:lastPrinted>
  <dcterms:created xsi:type="dcterms:W3CDTF">2024-07-29T19:45:00Z</dcterms:created>
  <dcterms:modified xsi:type="dcterms:W3CDTF">2025-07-21T18:23:00Z</dcterms:modified>
</cp:coreProperties>
</file>